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FAA1F" w14:textId="7F6270A8" w:rsidR="00D707BB" w:rsidRPr="00020341" w:rsidRDefault="00D707BB" w:rsidP="000D42A9">
      <w:pPr>
        <w:tabs>
          <w:tab w:val="left" w:pos="1220"/>
        </w:tabs>
        <w:rPr>
          <w:rFonts w:ascii="Gill Sans MT" w:hAnsi="Gill Sans MT"/>
          <w:sz w:val="24"/>
        </w:rPr>
      </w:pPr>
    </w:p>
    <w:p w14:paraId="7BAE4E6F" w14:textId="4582BC73" w:rsidR="00D707BB" w:rsidRPr="00020341" w:rsidRDefault="00C53C9C" w:rsidP="007E4699">
      <w:pPr>
        <w:rPr>
          <w:rFonts w:ascii="Gill Sans MT" w:hAnsi="Gill Sans MT"/>
          <w:sz w:val="24"/>
        </w:rPr>
      </w:pPr>
      <w:r w:rsidRPr="00020341">
        <w:rPr>
          <w:rFonts w:ascii="Gill Sans MT" w:hAnsi="Gill Sans MT"/>
          <w:noProof/>
          <w:sz w:val="24"/>
        </w:rPr>
        <mc:AlternateContent>
          <mc:Choice Requires="wps">
            <w:drawing>
              <wp:anchor distT="0" distB="0" distL="114300" distR="114300" simplePos="0" relativeHeight="251659264" behindDoc="0" locked="0" layoutInCell="1" allowOverlap="1" wp14:anchorId="6D76C452" wp14:editId="03B6E061">
                <wp:simplePos x="0" y="0"/>
                <wp:positionH relativeFrom="margin">
                  <wp:posOffset>368300</wp:posOffset>
                </wp:positionH>
                <wp:positionV relativeFrom="page">
                  <wp:posOffset>1447800</wp:posOffset>
                </wp:positionV>
                <wp:extent cx="5245100" cy="603250"/>
                <wp:effectExtent l="0" t="0" r="0" b="6350"/>
                <wp:wrapTopAndBottom/>
                <wp:docPr id="1" name="Text Box 1"/>
                <wp:cNvGraphicFramePr/>
                <a:graphic xmlns:a="http://schemas.openxmlformats.org/drawingml/2006/main">
                  <a:graphicData uri="http://schemas.microsoft.com/office/word/2010/wordprocessingShape">
                    <wps:wsp>
                      <wps:cNvSpPr txBox="1"/>
                      <wps:spPr>
                        <a:xfrm>
                          <a:off x="0" y="0"/>
                          <a:ext cx="5245100" cy="603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205AF5" w14:textId="3867D80B" w:rsidR="00607AED" w:rsidRPr="003E5097" w:rsidRDefault="00607AED" w:rsidP="00DD1B58">
                            <w:pPr>
                              <w:jc w:val="center"/>
                              <w:rPr>
                                <w:rFonts w:ascii="Gill Sans MT" w:hAnsi="Gill Sans MT" w:cs="Gill Sans"/>
                                <w:color w:val="00AEEF"/>
                                <w:szCs w:val="22"/>
                              </w:rPr>
                            </w:pPr>
                            <w:r w:rsidRPr="003E5097">
                              <w:rPr>
                                <w:rFonts w:ascii="Gill Sans MT" w:hAnsi="Gill Sans MT" w:cs="Gill Sans"/>
                                <w:color w:val="00AEEF"/>
                                <w:szCs w:val="22"/>
                              </w:rPr>
                              <w:t xml:space="preserve">At </w:t>
                            </w:r>
                            <w:proofErr w:type="spellStart"/>
                            <w:r w:rsidRPr="003E5097">
                              <w:rPr>
                                <w:rFonts w:ascii="Gill Sans MT" w:hAnsi="Gill Sans MT" w:cs="Gill Sans"/>
                                <w:color w:val="00AEEF"/>
                                <w:szCs w:val="22"/>
                              </w:rPr>
                              <w:t>L’Arche</w:t>
                            </w:r>
                            <w:proofErr w:type="spellEnd"/>
                            <w:r w:rsidRPr="003E5097">
                              <w:rPr>
                                <w:rFonts w:ascii="Gill Sans MT" w:hAnsi="Gill Sans MT" w:cs="Gill Sans"/>
                                <w:color w:val="00AEEF"/>
                                <w:szCs w:val="22"/>
                              </w:rPr>
                              <w:t xml:space="preserve">, adults with and without intellectual disabilities share life and friendships in community. We welcome difference and celebrate the gifts of all people. </w:t>
                            </w:r>
                            <w:proofErr w:type="spellStart"/>
                            <w:r w:rsidRPr="003E5097">
                              <w:rPr>
                                <w:rFonts w:ascii="Gill Sans MT" w:hAnsi="Gill Sans MT" w:cs="Gill Sans"/>
                                <w:color w:val="00AEEF"/>
                                <w:szCs w:val="22"/>
                              </w:rPr>
                              <w:t>L’Arche</w:t>
                            </w:r>
                            <w:proofErr w:type="spellEnd"/>
                            <w:r w:rsidRPr="003E5097">
                              <w:rPr>
                                <w:rFonts w:ascii="Gill Sans MT" w:hAnsi="Gill Sans MT" w:cs="Gill Sans"/>
                                <w:color w:val="00AEEF"/>
                                <w:szCs w:val="22"/>
                              </w:rPr>
                              <w:t xml:space="preserve"> works toward a more human society by inspiring individuals, communities, and the world. </w:t>
                            </w:r>
                          </w:p>
                          <w:p w14:paraId="3B4E5E44" w14:textId="77777777" w:rsidR="00607AED" w:rsidRPr="002037AF" w:rsidRDefault="00607AED" w:rsidP="00CE3F58">
                            <w:pPr>
                              <w:rPr>
                                <w:rFonts w:ascii="Gill Sans MT" w:hAnsi="Gill Sans MT"/>
                                <w:color w:val="00B5E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6C452" id="_x0000_t202" coordsize="21600,21600" o:spt="202" path="m0,0l0,21600,21600,21600,21600,0xe">
                <v:stroke joinstyle="miter"/>
                <v:path gradientshapeok="t" o:connecttype="rect"/>
              </v:shapetype>
              <v:shape id="Text Box 1" o:spid="_x0000_s1026" type="#_x0000_t202" style="position:absolute;margin-left:29pt;margin-top:114pt;width:413pt;height: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" filled="f" stroked="f">
                <v:textbox>
                  <w:txbxContent>
                    <w:p w14:paraId="73205AF5" w14:textId="3867D80B" w:rsidR="00607AED" w:rsidRPr="003E5097" w:rsidRDefault="00607AED" w:rsidP="00DD1B58">
                      <w:pPr>
                        <w:jc w:val="center"/>
                        <w:rPr>
                          <w:rFonts w:ascii="Gill Sans MT" w:hAnsi="Gill Sans MT" w:cs="Gill Sans"/>
                          <w:color w:val="00AEEF"/>
                          <w:szCs w:val="22"/>
                        </w:rPr>
                      </w:pPr>
                      <w:r w:rsidRPr="003E5097">
                        <w:rPr>
                          <w:rFonts w:ascii="Gill Sans MT" w:hAnsi="Gill Sans MT" w:cs="Gill Sans"/>
                          <w:color w:val="00AEEF"/>
                          <w:szCs w:val="22"/>
                        </w:rPr>
                        <w:t xml:space="preserve">At L’Arche, adults with and without intellectual disabilities share life and friendships in community. We welcome difference and celebrate the gifts of all people. L’Arche works toward a more human society by inspiring individuals, communities, and the world. </w:t>
                      </w:r>
                    </w:p>
                    <w:p w14:paraId="3B4E5E44" w14:textId="77777777" w:rsidR="00607AED" w:rsidRPr="002037AF" w:rsidRDefault="00607AED" w:rsidP="00CE3F58">
                      <w:pPr>
                        <w:rPr>
                          <w:rFonts w:ascii="Gill Sans MT" w:hAnsi="Gill Sans MT"/>
                          <w:color w:val="00B5E2"/>
                        </w:rPr>
                      </w:pPr>
                    </w:p>
                  </w:txbxContent>
                </v:textbox>
                <w10:wrap type="topAndBottom" anchorx="margin" anchory="page"/>
              </v:shape>
            </w:pict>
          </mc:Fallback>
        </mc:AlternateContent>
      </w:r>
    </w:p>
    <w:p w14:paraId="19CAA722" w14:textId="7A698E3F" w:rsidR="00C53C9C" w:rsidRPr="000D73D5" w:rsidRDefault="000D73D5" w:rsidP="000D73D5">
      <w:pPr>
        <w:jc w:val="center"/>
        <w:rPr>
          <w:rFonts w:ascii="Gill Sans MT" w:hAnsi="Gill Sans MT"/>
          <w:b/>
          <w:sz w:val="24"/>
        </w:rPr>
      </w:pPr>
      <w:r>
        <w:rPr>
          <w:rFonts w:ascii="Gill Sans MT" w:hAnsi="Gill Sans MT"/>
          <w:b/>
          <w:sz w:val="24"/>
        </w:rPr>
        <w:t>GROWTH</w:t>
      </w:r>
    </w:p>
    <w:p w14:paraId="77906B19" w14:textId="77777777" w:rsidR="000D73D5" w:rsidRPr="00020341" w:rsidRDefault="000D73D5" w:rsidP="007E4699">
      <w:pPr>
        <w:rPr>
          <w:rFonts w:ascii="Gill Sans MT" w:hAnsi="Gill Sans MT"/>
          <w:sz w:val="24"/>
        </w:rPr>
      </w:pPr>
    </w:p>
    <w:p w14:paraId="63485B96" w14:textId="3355350E" w:rsidR="00C53C9C" w:rsidRPr="00020341" w:rsidRDefault="00C53C9C" w:rsidP="00BD6449">
      <w:pPr>
        <w:jc w:val="center"/>
        <w:rPr>
          <w:rFonts w:ascii="Gill Sans MT" w:hAnsi="Gill Sans MT"/>
          <w:i/>
          <w:sz w:val="24"/>
        </w:rPr>
      </w:pPr>
      <w:r w:rsidRPr="00020341">
        <w:rPr>
          <w:rFonts w:ascii="Gill Sans MT" w:hAnsi="Gill Sans MT"/>
          <w:i/>
          <w:sz w:val="24"/>
        </w:rPr>
        <w:t>“A community cannot remain static.  It is not an end in itself.</w:t>
      </w:r>
    </w:p>
    <w:p w14:paraId="69EE65BA" w14:textId="3174EC95" w:rsidR="00C53C9C" w:rsidRPr="00020341" w:rsidRDefault="00C53C9C" w:rsidP="00BD6449">
      <w:pPr>
        <w:jc w:val="center"/>
        <w:rPr>
          <w:rFonts w:ascii="Gill Sans MT" w:hAnsi="Gill Sans MT"/>
          <w:i/>
          <w:sz w:val="24"/>
        </w:rPr>
      </w:pPr>
      <w:r w:rsidRPr="00020341">
        <w:rPr>
          <w:rFonts w:ascii="Gill Sans MT" w:hAnsi="Gill Sans MT"/>
          <w:i/>
          <w:sz w:val="24"/>
        </w:rPr>
        <w:t>It is like a fire that must spread even at the risk of burning out.</w:t>
      </w:r>
    </w:p>
    <w:p w14:paraId="79C18169" w14:textId="66E11833" w:rsidR="00C53C9C" w:rsidRPr="00020341" w:rsidRDefault="00C53C9C" w:rsidP="00BD6449">
      <w:pPr>
        <w:jc w:val="center"/>
        <w:rPr>
          <w:rFonts w:ascii="Gill Sans MT" w:hAnsi="Gill Sans MT"/>
          <w:i/>
          <w:sz w:val="24"/>
        </w:rPr>
      </w:pPr>
      <w:r w:rsidRPr="00020341">
        <w:rPr>
          <w:rFonts w:ascii="Gill Sans MT" w:hAnsi="Gill Sans MT"/>
          <w:i/>
          <w:sz w:val="24"/>
        </w:rPr>
        <w:t>A moment comes when a community can only grow through</w:t>
      </w:r>
    </w:p>
    <w:p w14:paraId="0D7B4EAD" w14:textId="646A4C9E" w:rsidR="00A3474E" w:rsidRPr="00020341" w:rsidRDefault="00C53C9C" w:rsidP="00BD6449">
      <w:pPr>
        <w:jc w:val="center"/>
        <w:rPr>
          <w:rFonts w:ascii="Gill Sans MT" w:hAnsi="Gill Sans MT"/>
          <w:i/>
          <w:sz w:val="24"/>
        </w:rPr>
      </w:pPr>
      <w:r w:rsidRPr="00020341">
        <w:rPr>
          <w:rFonts w:ascii="Gill Sans MT" w:hAnsi="Gill Sans MT"/>
          <w:i/>
          <w:sz w:val="24"/>
        </w:rPr>
        <w:t>separation, sacrifice and gift…That is the meaning of life.  Life</w:t>
      </w:r>
    </w:p>
    <w:p w14:paraId="73858AF1" w14:textId="5D0A3F69" w:rsidR="00A3474E" w:rsidRPr="00020341" w:rsidRDefault="00A3474E" w:rsidP="00BD6449">
      <w:pPr>
        <w:jc w:val="center"/>
        <w:rPr>
          <w:rFonts w:ascii="Gill Sans MT" w:hAnsi="Gill Sans MT"/>
          <w:i/>
          <w:sz w:val="24"/>
        </w:rPr>
      </w:pPr>
      <w:r w:rsidRPr="00020341">
        <w:rPr>
          <w:rFonts w:ascii="Gill Sans MT" w:hAnsi="Gill Sans MT"/>
          <w:i/>
          <w:sz w:val="24"/>
        </w:rPr>
        <w:t>r</w:t>
      </w:r>
      <w:r w:rsidR="00C53C9C" w:rsidRPr="00020341">
        <w:rPr>
          <w:rFonts w:ascii="Gill Sans MT" w:hAnsi="Gill Sans MT"/>
          <w:i/>
          <w:sz w:val="24"/>
        </w:rPr>
        <w:t>eproduces itself.  Growth means the appearance of flowers</w:t>
      </w:r>
    </w:p>
    <w:p w14:paraId="7844216D" w14:textId="7F490F24" w:rsidR="00624139" w:rsidRDefault="00C53C9C" w:rsidP="00BD6449">
      <w:pPr>
        <w:jc w:val="center"/>
        <w:rPr>
          <w:rFonts w:ascii="Gill Sans MT" w:hAnsi="Gill Sans MT"/>
          <w:sz w:val="24"/>
        </w:rPr>
      </w:pPr>
      <w:r w:rsidRPr="00020341">
        <w:rPr>
          <w:rFonts w:ascii="Gill Sans MT" w:hAnsi="Gill Sans MT"/>
          <w:i/>
          <w:sz w:val="24"/>
        </w:rPr>
        <w:t>fruits, whi</w:t>
      </w:r>
      <w:r w:rsidR="00624139">
        <w:rPr>
          <w:rFonts w:ascii="Gill Sans MT" w:hAnsi="Gill Sans MT"/>
          <w:i/>
          <w:sz w:val="24"/>
        </w:rPr>
        <w:t xml:space="preserve">ch carry the seeds of new </w:t>
      </w:r>
      <w:proofErr w:type="gramStart"/>
      <w:r w:rsidR="00624139">
        <w:rPr>
          <w:rFonts w:ascii="Gill Sans MT" w:hAnsi="Gill Sans MT"/>
          <w:i/>
          <w:sz w:val="24"/>
        </w:rPr>
        <w:t>life.</w:t>
      </w:r>
      <w:r w:rsidRPr="00020341">
        <w:rPr>
          <w:rFonts w:ascii="Gill Sans MT" w:hAnsi="Gill Sans MT"/>
          <w:i/>
          <w:sz w:val="24"/>
        </w:rPr>
        <w:t>“</w:t>
      </w:r>
      <w:proofErr w:type="gramEnd"/>
    </w:p>
    <w:p w14:paraId="0F8E881E" w14:textId="30D6D7E8" w:rsidR="00C53C9C" w:rsidRPr="00020341" w:rsidRDefault="00C53C9C" w:rsidP="00BD6449">
      <w:pPr>
        <w:jc w:val="center"/>
        <w:rPr>
          <w:rFonts w:ascii="Gill Sans MT" w:hAnsi="Gill Sans MT"/>
          <w:sz w:val="24"/>
        </w:rPr>
      </w:pPr>
      <w:r w:rsidRPr="00020341">
        <w:rPr>
          <w:rFonts w:ascii="Gill Sans MT" w:hAnsi="Gill Sans MT"/>
          <w:sz w:val="24"/>
        </w:rPr>
        <w:t xml:space="preserve">Jean Vanier, </w:t>
      </w:r>
      <w:r w:rsidRPr="00020341">
        <w:rPr>
          <w:rFonts w:ascii="Gill Sans MT" w:hAnsi="Gill Sans MT"/>
          <w:i/>
          <w:sz w:val="24"/>
          <w:u w:val="single"/>
        </w:rPr>
        <w:t>Community &amp; Growth</w:t>
      </w:r>
      <w:r w:rsidRPr="00020341">
        <w:rPr>
          <w:rFonts w:ascii="Gill Sans MT" w:hAnsi="Gill Sans MT"/>
          <w:sz w:val="24"/>
        </w:rPr>
        <w:t>, pp. 152-153</w:t>
      </w:r>
    </w:p>
    <w:p w14:paraId="40C1D6D8" w14:textId="77777777" w:rsidR="00A3474E" w:rsidRDefault="00A3474E" w:rsidP="00C53C9C">
      <w:pPr>
        <w:spacing w:before="2" w:after="2"/>
        <w:rPr>
          <w:rFonts w:ascii="Gill Sans MT" w:hAnsi="Gill Sans MT"/>
          <w:sz w:val="24"/>
        </w:rPr>
      </w:pPr>
    </w:p>
    <w:p w14:paraId="7E9868DF" w14:textId="77777777" w:rsidR="00D417E9" w:rsidRPr="00020341" w:rsidRDefault="00D417E9" w:rsidP="00C53C9C">
      <w:pPr>
        <w:spacing w:before="2" w:after="2"/>
        <w:rPr>
          <w:rFonts w:ascii="Gill Sans MT" w:hAnsi="Gill Sans MT"/>
          <w:sz w:val="24"/>
        </w:rPr>
      </w:pPr>
    </w:p>
    <w:p w14:paraId="6A089AD2" w14:textId="30478F46" w:rsidR="00C53C9C" w:rsidRPr="00020341" w:rsidRDefault="00C53C9C" w:rsidP="00C53C9C">
      <w:pPr>
        <w:spacing w:before="2" w:after="2"/>
        <w:rPr>
          <w:rFonts w:ascii="Gill Sans MT" w:hAnsi="Gill Sans MT"/>
          <w:sz w:val="24"/>
        </w:rPr>
      </w:pPr>
      <w:r w:rsidRPr="00020341">
        <w:rPr>
          <w:rFonts w:ascii="Gill Sans MT" w:hAnsi="Gill Sans MT"/>
          <w:sz w:val="24"/>
        </w:rPr>
        <w:t xml:space="preserve">Thank you for your participation in the </w:t>
      </w:r>
      <w:r w:rsidR="005A45FB" w:rsidRPr="00020341">
        <w:rPr>
          <w:rFonts w:ascii="Gill Sans MT" w:hAnsi="Gill Sans MT"/>
          <w:sz w:val="24"/>
        </w:rPr>
        <w:t>recent discussions</w:t>
      </w:r>
      <w:r w:rsidRPr="00020341">
        <w:rPr>
          <w:rFonts w:ascii="Gill Sans MT" w:hAnsi="Gill Sans MT"/>
          <w:sz w:val="24"/>
        </w:rPr>
        <w:t xml:space="preserve"> around the Growth Initiative Paper.  You will find a compilation of </w:t>
      </w:r>
      <w:r w:rsidR="005A45FB" w:rsidRPr="00020341">
        <w:rPr>
          <w:rFonts w:ascii="Gill Sans MT" w:hAnsi="Gill Sans MT"/>
          <w:sz w:val="24"/>
        </w:rPr>
        <w:t xml:space="preserve">your </w:t>
      </w:r>
      <w:r w:rsidRPr="00020341">
        <w:rPr>
          <w:rFonts w:ascii="Gill Sans MT" w:hAnsi="Gill Sans MT"/>
          <w:sz w:val="24"/>
        </w:rPr>
        <w:t xml:space="preserve">feedback </w:t>
      </w:r>
      <w:hyperlink r:id="rId7" w:history="1">
        <w:r w:rsidRPr="00020341">
          <w:rPr>
            <w:rStyle w:val="Hyperlink"/>
            <w:rFonts w:ascii="Gill Sans MT" w:hAnsi="Gill Sans MT"/>
            <w:sz w:val="24"/>
          </w:rPr>
          <w:t>here</w:t>
        </w:r>
      </w:hyperlink>
      <w:bookmarkStart w:id="0" w:name="_GoBack"/>
      <w:bookmarkEnd w:id="0"/>
      <w:r w:rsidRPr="00020341">
        <w:rPr>
          <w:rFonts w:ascii="Gill Sans MT" w:hAnsi="Gill Sans MT"/>
          <w:sz w:val="24"/>
        </w:rPr>
        <w:t>.</w:t>
      </w:r>
    </w:p>
    <w:p w14:paraId="0E5E8133" w14:textId="77777777" w:rsidR="005A45FB" w:rsidRPr="00020341" w:rsidRDefault="005A45FB" w:rsidP="00C53C9C">
      <w:pPr>
        <w:spacing w:before="2" w:after="2"/>
        <w:rPr>
          <w:rFonts w:ascii="Gill Sans MT" w:hAnsi="Gill Sans MT"/>
          <w:sz w:val="24"/>
        </w:rPr>
      </w:pPr>
    </w:p>
    <w:p w14:paraId="7BFA4906" w14:textId="173E2E8F" w:rsidR="00CE6F3E" w:rsidRPr="00020341" w:rsidRDefault="00CE6F3E" w:rsidP="00C53C9C">
      <w:pPr>
        <w:spacing w:before="2" w:after="2"/>
        <w:rPr>
          <w:rFonts w:ascii="Gill Sans MT" w:hAnsi="Gill Sans MT"/>
          <w:b/>
          <w:sz w:val="24"/>
        </w:rPr>
      </w:pPr>
      <w:r w:rsidRPr="00020341">
        <w:rPr>
          <w:rFonts w:ascii="Gill Sans MT" w:hAnsi="Gill Sans MT"/>
          <w:b/>
          <w:sz w:val="24"/>
        </w:rPr>
        <w:t>Why do we talk about Growth?</w:t>
      </w:r>
    </w:p>
    <w:p w14:paraId="4BD075A6" w14:textId="77777777" w:rsidR="00CE6F3E" w:rsidRPr="00020341" w:rsidRDefault="00CE6F3E" w:rsidP="00C53C9C">
      <w:pPr>
        <w:spacing w:before="2" w:after="2"/>
        <w:rPr>
          <w:rFonts w:ascii="Gill Sans MT" w:hAnsi="Gill Sans MT"/>
          <w:sz w:val="24"/>
        </w:rPr>
      </w:pPr>
    </w:p>
    <w:p w14:paraId="5A8F4A82" w14:textId="6245EFD6" w:rsidR="005A45FB" w:rsidRPr="00020341" w:rsidRDefault="005A45FB" w:rsidP="00C53C9C">
      <w:pPr>
        <w:spacing w:before="2" w:after="2"/>
        <w:rPr>
          <w:rFonts w:ascii="Gill Sans MT" w:hAnsi="Gill Sans MT"/>
          <w:sz w:val="24"/>
        </w:rPr>
      </w:pPr>
      <w:r w:rsidRPr="00020341">
        <w:rPr>
          <w:rFonts w:ascii="Gill Sans MT" w:hAnsi="Gill Sans MT"/>
          <w:sz w:val="24"/>
        </w:rPr>
        <w:t>Before we address the questions at hand, let’s rearticulate why we are talking about growth.  The National Assembly and National Board have adopted our current mandate and strategic plan:</w:t>
      </w:r>
    </w:p>
    <w:p w14:paraId="462A33EB" w14:textId="77777777" w:rsidR="005A45FB" w:rsidRPr="00020341" w:rsidRDefault="005A45FB" w:rsidP="00C53C9C">
      <w:pPr>
        <w:spacing w:before="2" w:after="2"/>
        <w:rPr>
          <w:rFonts w:ascii="Gill Sans MT" w:hAnsi="Gill Sans MT"/>
          <w:sz w:val="24"/>
        </w:rPr>
      </w:pPr>
    </w:p>
    <w:p w14:paraId="20E4698E" w14:textId="3FED9D61" w:rsidR="005A45FB" w:rsidRPr="00020341" w:rsidRDefault="005A45FB" w:rsidP="005A45FB">
      <w:pPr>
        <w:pStyle w:val="ListParagraph"/>
        <w:numPr>
          <w:ilvl w:val="0"/>
          <w:numId w:val="3"/>
        </w:numPr>
        <w:spacing w:before="2" w:after="2"/>
        <w:rPr>
          <w:rFonts w:ascii="Gill Sans MT" w:hAnsi="Gill Sans MT"/>
          <w:sz w:val="24"/>
        </w:rPr>
      </w:pPr>
      <w:proofErr w:type="spellStart"/>
      <w:r w:rsidRPr="00020341">
        <w:rPr>
          <w:rFonts w:ascii="Gill Sans MT" w:hAnsi="Gill Sans MT"/>
          <w:sz w:val="24"/>
        </w:rPr>
        <w:t>L’Arche</w:t>
      </w:r>
      <w:proofErr w:type="spellEnd"/>
      <w:r w:rsidRPr="00020341">
        <w:rPr>
          <w:rFonts w:ascii="Gill Sans MT" w:hAnsi="Gill Sans MT"/>
          <w:sz w:val="24"/>
        </w:rPr>
        <w:t xml:space="preserve"> USA’s 2015-2020 mandate named growth as a priority.  We are to: “Design and implement a strategic plan for new growth and development of </w:t>
      </w:r>
      <w:proofErr w:type="spellStart"/>
      <w:r w:rsidRPr="00020341">
        <w:rPr>
          <w:rFonts w:ascii="Gill Sans MT" w:hAnsi="Gill Sans MT"/>
          <w:sz w:val="24"/>
        </w:rPr>
        <w:t>L’Arche</w:t>
      </w:r>
      <w:proofErr w:type="spellEnd"/>
      <w:r w:rsidRPr="00020341">
        <w:rPr>
          <w:rFonts w:ascii="Gill Sans MT" w:hAnsi="Gill Sans MT"/>
          <w:sz w:val="24"/>
        </w:rPr>
        <w:t xml:space="preserve"> in the USA…” (IV,1) </w:t>
      </w:r>
    </w:p>
    <w:p w14:paraId="75B2247B" w14:textId="12CB4D82" w:rsidR="005A45FB" w:rsidRPr="00020341" w:rsidRDefault="005A45FB" w:rsidP="005A45FB">
      <w:pPr>
        <w:pStyle w:val="ListParagraph"/>
        <w:numPr>
          <w:ilvl w:val="0"/>
          <w:numId w:val="3"/>
        </w:numPr>
        <w:spacing w:before="2" w:after="2"/>
        <w:rPr>
          <w:rFonts w:ascii="Gill Sans MT" w:hAnsi="Gill Sans MT"/>
          <w:sz w:val="24"/>
        </w:rPr>
      </w:pPr>
      <w:proofErr w:type="spellStart"/>
      <w:r w:rsidRPr="00020341">
        <w:rPr>
          <w:rFonts w:ascii="Gill Sans MT" w:hAnsi="Gill Sans MT"/>
          <w:sz w:val="24"/>
        </w:rPr>
        <w:t>L’Arche</w:t>
      </w:r>
      <w:proofErr w:type="spellEnd"/>
      <w:r w:rsidRPr="00020341">
        <w:rPr>
          <w:rFonts w:ascii="Gill Sans MT" w:hAnsi="Gill Sans MT"/>
          <w:sz w:val="24"/>
        </w:rPr>
        <w:t xml:space="preserve"> USA’s Strategic Plan, under the category Innovate, Project #8: Expand with 10 new communities in the next five years. </w:t>
      </w:r>
    </w:p>
    <w:p w14:paraId="30A871AC" w14:textId="77777777" w:rsidR="005A45FB" w:rsidRPr="00020341" w:rsidRDefault="005A45FB" w:rsidP="00C53C9C">
      <w:pPr>
        <w:spacing w:before="2" w:after="2"/>
        <w:rPr>
          <w:rFonts w:ascii="Gill Sans MT" w:hAnsi="Gill Sans MT"/>
          <w:sz w:val="24"/>
        </w:rPr>
      </w:pPr>
    </w:p>
    <w:p w14:paraId="52337C51" w14:textId="6A8F33B1" w:rsidR="00A7570D" w:rsidRPr="00020341" w:rsidRDefault="00A7570D" w:rsidP="00A7570D">
      <w:pPr>
        <w:spacing w:before="2" w:after="2"/>
        <w:rPr>
          <w:rFonts w:ascii="Gill Sans MT" w:hAnsi="Gill Sans MT"/>
          <w:sz w:val="24"/>
        </w:rPr>
      </w:pPr>
      <w:r w:rsidRPr="00020341">
        <w:rPr>
          <w:rFonts w:ascii="Gill Sans MT" w:hAnsi="Gill Sans MT"/>
          <w:sz w:val="24"/>
        </w:rPr>
        <w:t xml:space="preserve">Nobody can deny the need of people with I/DD for services and community.  Needs are obvious all around the country and in all populations.  Yet, founding a </w:t>
      </w:r>
      <w:proofErr w:type="spellStart"/>
      <w:r w:rsidRPr="00020341">
        <w:rPr>
          <w:rFonts w:ascii="Gill Sans MT" w:hAnsi="Gill Sans MT"/>
          <w:sz w:val="24"/>
        </w:rPr>
        <w:t>L’Arche</w:t>
      </w:r>
      <w:proofErr w:type="spellEnd"/>
      <w:r w:rsidRPr="00020341">
        <w:rPr>
          <w:rFonts w:ascii="Gill Sans MT" w:hAnsi="Gill Sans MT"/>
          <w:sz w:val="24"/>
        </w:rPr>
        <w:t xml:space="preserve"> community based on our traditional model of residential care is not always the obvious response.  Current emerging communities adopt alternative models, often at the intersection of the Independent L</w:t>
      </w:r>
      <w:r w:rsidR="00624139">
        <w:rPr>
          <w:rFonts w:ascii="Gill Sans MT" w:hAnsi="Gill Sans MT"/>
          <w:sz w:val="24"/>
        </w:rPr>
        <w:t>i</w:t>
      </w:r>
      <w:r w:rsidRPr="00020341">
        <w:rPr>
          <w:rFonts w:ascii="Gill Sans MT" w:hAnsi="Gill Sans MT"/>
          <w:sz w:val="24"/>
        </w:rPr>
        <w:t>ving and Community Models.</w:t>
      </w:r>
    </w:p>
    <w:p w14:paraId="77960B11" w14:textId="77777777" w:rsidR="00A7570D" w:rsidRPr="00020341" w:rsidRDefault="00A7570D" w:rsidP="00C53C9C">
      <w:pPr>
        <w:spacing w:before="2" w:after="2"/>
        <w:rPr>
          <w:rFonts w:ascii="Gill Sans MT" w:hAnsi="Gill Sans MT"/>
          <w:sz w:val="24"/>
        </w:rPr>
      </w:pPr>
    </w:p>
    <w:p w14:paraId="300EE219" w14:textId="6A27C9EC" w:rsidR="005A45FB" w:rsidRPr="00020341" w:rsidRDefault="005A45FB" w:rsidP="00C53C9C">
      <w:pPr>
        <w:spacing w:before="2" w:after="2"/>
        <w:rPr>
          <w:rFonts w:ascii="Gill Sans MT" w:hAnsi="Gill Sans MT"/>
          <w:sz w:val="24"/>
        </w:rPr>
      </w:pPr>
      <w:r w:rsidRPr="00020341">
        <w:rPr>
          <w:rFonts w:ascii="Gill Sans MT" w:hAnsi="Gill Sans MT"/>
          <w:sz w:val="24"/>
        </w:rPr>
        <w:t xml:space="preserve">More practically, </w:t>
      </w:r>
      <w:proofErr w:type="spellStart"/>
      <w:r w:rsidRPr="00020341">
        <w:rPr>
          <w:rFonts w:ascii="Gill Sans MT" w:hAnsi="Gill Sans MT"/>
          <w:sz w:val="24"/>
        </w:rPr>
        <w:t>L’Arche</w:t>
      </w:r>
      <w:proofErr w:type="spellEnd"/>
      <w:r w:rsidRPr="00020341">
        <w:rPr>
          <w:rFonts w:ascii="Gill Sans MT" w:hAnsi="Gill Sans MT"/>
          <w:sz w:val="24"/>
        </w:rPr>
        <w:t xml:space="preserve"> USA and communities are solicited by numerous individuals and groups interested in founding a </w:t>
      </w:r>
      <w:proofErr w:type="spellStart"/>
      <w:r w:rsidRPr="00020341">
        <w:rPr>
          <w:rFonts w:ascii="Gill Sans MT" w:hAnsi="Gill Sans MT"/>
          <w:sz w:val="24"/>
        </w:rPr>
        <w:t>L’Arche</w:t>
      </w:r>
      <w:proofErr w:type="spellEnd"/>
      <w:r w:rsidRPr="00020341">
        <w:rPr>
          <w:rFonts w:ascii="Gill Sans MT" w:hAnsi="Gill Sans MT"/>
          <w:sz w:val="24"/>
        </w:rPr>
        <w:t xml:space="preserve"> community.  Our charism is alive.  Organic growth is happening.  </w:t>
      </w:r>
      <w:r w:rsidR="00A7570D" w:rsidRPr="00020341">
        <w:rPr>
          <w:rFonts w:ascii="Gill Sans MT" w:hAnsi="Gill Sans MT"/>
          <w:sz w:val="24"/>
        </w:rPr>
        <w:t>Yet, we are only now developing a strategy</w:t>
      </w:r>
      <w:r w:rsidRPr="00020341">
        <w:rPr>
          <w:rFonts w:ascii="Gill Sans MT" w:hAnsi="Gill Sans MT"/>
          <w:sz w:val="24"/>
        </w:rPr>
        <w:t xml:space="preserve"> that </w:t>
      </w:r>
      <w:r w:rsidR="00A7570D" w:rsidRPr="00020341">
        <w:rPr>
          <w:rFonts w:ascii="Gill Sans MT" w:hAnsi="Gill Sans MT"/>
          <w:sz w:val="24"/>
        </w:rPr>
        <w:t>swiftly, effectively and consistently</w:t>
      </w:r>
      <w:r w:rsidRPr="00020341">
        <w:rPr>
          <w:rFonts w:ascii="Gill Sans MT" w:hAnsi="Gill Sans MT"/>
          <w:sz w:val="24"/>
        </w:rPr>
        <w:t xml:space="preserve"> respond</w:t>
      </w:r>
      <w:r w:rsidR="00A7570D" w:rsidRPr="00020341">
        <w:rPr>
          <w:rFonts w:ascii="Gill Sans MT" w:hAnsi="Gill Sans MT"/>
          <w:sz w:val="24"/>
        </w:rPr>
        <w:t>s</w:t>
      </w:r>
      <w:r w:rsidRPr="00020341">
        <w:rPr>
          <w:rFonts w:ascii="Gill Sans MT" w:hAnsi="Gill Sans MT"/>
          <w:sz w:val="24"/>
        </w:rPr>
        <w:t xml:space="preserve"> to, support</w:t>
      </w:r>
      <w:r w:rsidR="00A7570D" w:rsidRPr="00020341">
        <w:rPr>
          <w:rFonts w:ascii="Gill Sans MT" w:hAnsi="Gill Sans MT"/>
          <w:sz w:val="24"/>
        </w:rPr>
        <w:t>s</w:t>
      </w:r>
      <w:r w:rsidRPr="00020341">
        <w:rPr>
          <w:rFonts w:ascii="Gill Sans MT" w:hAnsi="Gill Sans MT"/>
          <w:sz w:val="24"/>
        </w:rPr>
        <w:t>, affirm</w:t>
      </w:r>
      <w:r w:rsidR="00A7570D" w:rsidRPr="00020341">
        <w:rPr>
          <w:rFonts w:ascii="Gill Sans MT" w:hAnsi="Gill Sans MT"/>
          <w:sz w:val="24"/>
        </w:rPr>
        <w:t>s</w:t>
      </w:r>
      <w:r w:rsidRPr="00020341">
        <w:rPr>
          <w:rFonts w:ascii="Gill Sans MT" w:hAnsi="Gill Sans MT"/>
          <w:sz w:val="24"/>
        </w:rPr>
        <w:t xml:space="preserve"> – or not – </w:t>
      </w:r>
      <w:r w:rsidR="00A7570D" w:rsidRPr="00020341">
        <w:rPr>
          <w:rFonts w:ascii="Gill Sans MT" w:hAnsi="Gill Sans MT"/>
          <w:sz w:val="24"/>
        </w:rPr>
        <w:t xml:space="preserve">these founding groups and </w:t>
      </w:r>
      <w:r w:rsidRPr="00020341">
        <w:rPr>
          <w:rFonts w:ascii="Gill Sans MT" w:hAnsi="Gill Sans MT"/>
          <w:sz w:val="24"/>
        </w:rPr>
        <w:t xml:space="preserve">emerging </w:t>
      </w:r>
      <w:proofErr w:type="spellStart"/>
      <w:r w:rsidRPr="00020341">
        <w:rPr>
          <w:rFonts w:ascii="Gill Sans MT" w:hAnsi="Gill Sans MT"/>
          <w:sz w:val="24"/>
        </w:rPr>
        <w:t>L’Arche</w:t>
      </w:r>
      <w:proofErr w:type="spellEnd"/>
      <w:r w:rsidRPr="00020341">
        <w:rPr>
          <w:rFonts w:ascii="Gill Sans MT" w:hAnsi="Gill Sans MT"/>
          <w:sz w:val="24"/>
        </w:rPr>
        <w:t xml:space="preserve"> communities.</w:t>
      </w:r>
    </w:p>
    <w:p w14:paraId="2F856A90" w14:textId="77777777" w:rsidR="005A45FB" w:rsidRPr="00020341" w:rsidRDefault="005A45FB" w:rsidP="00C53C9C">
      <w:pPr>
        <w:spacing w:before="2" w:after="2"/>
        <w:rPr>
          <w:rFonts w:ascii="Gill Sans MT" w:hAnsi="Gill Sans MT"/>
          <w:sz w:val="24"/>
        </w:rPr>
      </w:pPr>
    </w:p>
    <w:p w14:paraId="491DB26B" w14:textId="5663C331" w:rsidR="005A45FB" w:rsidRPr="00020341" w:rsidRDefault="00A7570D" w:rsidP="00C53C9C">
      <w:pPr>
        <w:spacing w:before="2" w:after="2"/>
        <w:rPr>
          <w:rFonts w:ascii="Gill Sans MT" w:hAnsi="Gill Sans MT"/>
          <w:sz w:val="24"/>
        </w:rPr>
      </w:pPr>
      <w:r w:rsidRPr="00020341">
        <w:rPr>
          <w:rFonts w:ascii="Gill Sans MT" w:hAnsi="Gill Sans MT"/>
          <w:sz w:val="24"/>
        </w:rPr>
        <w:t>50 years of experience have</w:t>
      </w:r>
      <w:r w:rsidR="005A45FB" w:rsidRPr="00020341">
        <w:rPr>
          <w:rFonts w:ascii="Gill Sans MT" w:hAnsi="Gill Sans MT"/>
          <w:sz w:val="24"/>
        </w:rPr>
        <w:t xml:space="preserve"> taught us </w:t>
      </w:r>
      <w:r w:rsidRPr="00020341">
        <w:rPr>
          <w:rFonts w:ascii="Gill Sans MT" w:hAnsi="Gill Sans MT"/>
          <w:sz w:val="24"/>
        </w:rPr>
        <w:t>valuable lessons</w:t>
      </w:r>
      <w:r w:rsidR="005A45FB" w:rsidRPr="00020341">
        <w:rPr>
          <w:rFonts w:ascii="Gill Sans MT" w:hAnsi="Gill Sans MT"/>
          <w:sz w:val="24"/>
        </w:rPr>
        <w:t xml:space="preserve"> about the founding process.  We know what it takes to found a healthy and resilient community that </w:t>
      </w:r>
      <w:r w:rsidRPr="00020341">
        <w:rPr>
          <w:rFonts w:ascii="Gill Sans MT" w:hAnsi="Gill Sans MT"/>
          <w:sz w:val="24"/>
        </w:rPr>
        <w:t>lives</w:t>
      </w:r>
      <w:r w:rsidR="005A45FB" w:rsidRPr="00020341">
        <w:rPr>
          <w:rFonts w:ascii="Gill Sans MT" w:hAnsi="Gill Sans MT"/>
          <w:sz w:val="24"/>
        </w:rPr>
        <w:t xml:space="preserve"> the four dimensions of a </w:t>
      </w:r>
      <w:proofErr w:type="spellStart"/>
      <w:r w:rsidR="005A45FB" w:rsidRPr="00020341">
        <w:rPr>
          <w:rFonts w:ascii="Gill Sans MT" w:hAnsi="Gill Sans MT"/>
          <w:sz w:val="24"/>
        </w:rPr>
        <w:t>L’Arche</w:t>
      </w:r>
      <w:proofErr w:type="spellEnd"/>
      <w:r w:rsidR="005A45FB" w:rsidRPr="00020341">
        <w:rPr>
          <w:rFonts w:ascii="Gill Sans MT" w:hAnsi="Gill Sans MT"/>
          <w:sz w:val="24"/>
        </w:rPr>
        <w:t xml:space="preserve"> community: spirituality, mutuality, service and outreach.  We owe it to current founding groups to </w:t>
      </w:r>
      <w:r w:rsidRPr="00020341">
        <w:rPr>
          <w:rFonts w:ascii="Gill Sans MT" w:hAnsi="Gill Sans MT"/>
          <w:sz w:val="24"/>
        </w:rPr>
        <w:t xml:space="preserve">offer our expertise in a much more systematic way to </w:t>
      </w:r>
      <w:r w:rsidR="005A45FB" w:rsidRPr="00020341">
        <w:rPr>
          <w:rFonts w:ascii="Gill Sans MT" w:hAnsi="Gill Sans MT"/>
          <w:sz w:val="24"/>
        </w:rPr>
        <w:t xml:space="preserve">help them on </w:t>
      </w:r>
      <w:r w:rsidRPr="00020341">
        <w:rPr>
          <w:rFonts w:ascii="Gill Sans MT" w:hAnsi="Gill Sans MT"/>
          <w:sz w:val="24"/>
        </w:rPr>
        <w:t>their</w:t>
      </w:r>
      <w:r w:rsidR="005A45FB" w:rsidRPr="00020341">
        <w:rPr>
          <w:rFonts w:ascii="Gill Sans MT" w:hAnsi="Gill Sans MT"/>
          <w:sz w:val="24"/>
        </w:rPr>
        <w:t xml:space="preserve"> journey.</w:t>
      </w:r>
    </w:p>
    <w:p w14:paraId="3EB1B43E" w14:textId="77777777" w:rsidR="005A45FB" w:rsidRPr="00020341" w:rsidRDefault="005A45FB" w:rsidP="00C53C9C">
      <w:pPr>
        <w:spacing w:before="2" w:after="2"/>
        <w:rPr>
          <w:rFonts w:ascii="Gill Sans MT" w:hAnsi="Gill Sans MT"/>
          <w:sz w:val="24"/>
        </w:rPr>
      </w:pPr>
    </w:p>
    <w:p w14:paraId="425C739C" w14:textId="6FE0095F" w:rsidR="005A45FB" w:rsidRPr="00020341" w:rsidRDefault="00A7570D" w:rsidP="00C53C9C">
      <w:pPr>
        <w:spacing w:before="2" w:after="2"/>
        <w:rPr>
          <w:rFonts w:ascii="Gill Sans MT" w:hAnsi="Gill Sans MT"/>
          <w:sz w:val="24"/>
        </w:rPr>
      </w:pPr>
      <w:r w:rsidRPr="00020341">
        <w:rPr>
          <w:rFonts w:ascii="Gill Sans MT" w:hAnsi="Gill Sans MT"/>
          <w:sz w:val="24"/>
        </w:rPr>
        <w:t>Last but not least, the mandate calls us to not only grow in the number of communities, but also in depth and in visibility.  Additional communities will create economies of scale and a critical mass (with regard to national services and inter-community life) that will allow the national organization – and us all – to sustainably meet our aspirations</w:t>
      </w:r>
      <w:r w:rsidR="00B836E6" w:rsidRPr="00020341">
        <w:rPr>
          <w:rFonts w:ascii="Gill Sans MT" w:hAnsi="Gill Sans MT"/>
          <w:sz w:val="24"/>
        </w:rPr>
        <w:t xml:space="preserve"> and that will help existing and emerging communities live the mission of </w:t>
      </w:r>
      <w:proofErr w:type="spellStart"/>
      <w:r w:rsidR="00B836E6" w:rsidRPr="00020341">
        <w:rPr>
          <w:rFonts w:ascii="Gill Sans MT" w:hAnsi="Gill Sans MT"/>
          <w:sz w:val="24"/>
        </w:rPr>
        <w:t>L’Arche</w:t>
      </w:r>
      <w:proofErr w:type="spellEnd"/>
      <w:r w:rsidR="00B836E6" w:rsidRPr="00020341">
        <w:rPr>
          <w:rFonts w:ascii="Gill Sans MT" w:hAnsi="Gill Sans MT"/>
          <w:sz w:val="24"/>
        </w:rPr>
        <w:t xml:space="preserve"> as a global movement</w:t>
      </w:r>
      <w:r w:rsidRPr="00020341">
        <w:rPr>
          <w:rFonts w:ascii="Gill Sans MT" w:hAnsi="Gill Sans MT"/>
          <w:sz w:val="24"/>
        </w:rPr>
        <w:t>.</w:t>
      </w:r>
    </w:p>
    <w:p w14:paraId="41947695" w14:textId="77777777" w:rsidR="00A7570D" w:rsidRPr="00020341" w:rsidRDefault="00A7570D" w:rsidP="00C53C9C">
      <w:pPr>
        <w:spacing w:before="2" w:after="2"/>
        <w:rPr>
          <w:rFonts w:ascii="Gill Sans MT" w:hAnsi="Gill Sans MT"/>
          <w:sz w:val="24"/>
        </w:rPr>
      </w:pPr>
    </w:p>
    <w:p w14:paraId="1A777C6C" w14:textId="16AB8A98" w:rsidR="00C53C9C" w:rsidRPr="00020341" w:rsidRDefault="005B6FC7" w:rsidP="005B6FC7">
      <w:pPr>
        <w:rPr>
          <w:rFonts w:ascii="Gill Sans MT" w:hAnsi="Gill Sans MT"/>
          <w:color w:val="11446D"/>
          <w:sz w:val="24"/>
        </w:rPr>
      </w:pPr>
      <w:r w:rsidRPr="00020341">
        <w:rPr>
          <w:rFonts w:ascii="Gill Sans MT" w:hAnsi="Gill Sans MT"/>
          <w:sz w:val="24"/>
        </w:rPr>
        <w:t xml:space="preserve">None of </w:t>
      </w:r>
      <w:r w:rsidR="00DA1EC8">
        <w:rPr>
          <w:rFonts w:ascii="Gill Sans MT" w:hAnsi="Gill Sans MT"/>
          <w:sz w:val="24"/>
        </w:rPr>
        <w:t>this</w:t>
      </w:r>
      <w:r w:rsidRPr="00020341">
        <w:rPr>
          <w:rFonts w:ascii="Gill Sans MT" w:hAnsi="Gill Sans MT"/>
          <w:sz w:val="24"/>
        </w:rPr>
        <w:t xml:space="preserve"> is new.  The 2011 McKinsey report</w:t>
      </w:r>
      <w:r w:rsidR="00C53C9C" w:rsidRPr="00020341">
        <w:rPr>
          <w:rFonts w:ascii="Gill Sans MT" w:hAnsi="Gill Sans MT"/>
          <w:sz w:val="24"/>
        </w:rPr>
        <w:t xml:space="preserve"> encouraged growth, new models and engagement with the external world. Our </w:t>
      </w:r>
      <w:r w:rsidRPr="00020341">
        <w:rPr>
          <w:rFonts w:ascii="Gill Sans MT" w:hAnsi="Gill Sans MT"/>
          <w:sz w:val="24"/>
        </w:rPr>
        <w:t xml:space="preserve">2008 </w:t>
      </w:r>
      <w:r w:rsidR="00C53C9C" w:rsidRPr="00020341">
        <w:rPr>
          <w:rFonts w:ascii="Gill Sans MT" w:hAnsi="Gill Sans MT"/>
          <w:sz w:val="24"/>
        </w:rPr>
        <w:t>Mission &amp; Identity statements encourage our engagement in diverse cultures</w:t>
      </w:r>
      <w:r w:rsidRPr="00020341">
        <w:rPr>
          <w:rFonts w:ascii="Gill Sans MT" w:hAnsi="Gill Sans MT"/>
          <w:sz w:val="24"/>
        </w:rPr>
        <w:t xml:space="preserve">. </w:t>
      </w:r>
      <w:r w:rsidR="00C53C9C" w:rsidRPr="00020341">
        <w:rPr>
          <w:rFonts w:ascii="Gill Sans MT" w:hAnsi="Gill Sans MT"/>
          <w:sz w:val="24"/>
        </w:rPr>
        <w:t xml:space="preserve">The </w:t>
      </w:r>
      <w:r w:rsidRPr="00020341">
        <w:rPr>
          <w:rFonts w:ascii="Gill Sans MT" w:hAnsi="Gill Sans MT"/>
          <w:sz w:val="24"/>
        </w:rPr>
        <w:t xml:space="preserve">new </w:t>
      </w:r>
      <w:r w:rsidR="00C53C9C" w:rsidRPr="00020341">
        <w:rPr>
          <w:rFonts w:ascii="Gill Sans MT" w:hAnsi="Gill Sans MT"/>
          <w:sz w:val="24"/>
        </w:rPr>
        <w:t>Fed</w:t>
      </w:r>
      <w:r w:rsidR="00DA1EC8">
        <w:rPr>
          <w:rFonts w:ascii="Gill Sans MT" w:hAnsi="Gill Sans MT"/>
          <w:sz w:val="24"/>
        </w:rPr>
        <w:t xml:space="preserve">eration Mandate invites us to: </w:t>
      </w:r>
      <w:r w:rsidR="00C53C9C" w:rsidRPr="00020341">
        <w:rPr>
          <w:rFonts w:ascii="Gill Sans MT" w:hAnsi="Gill Sans MT"/>
          <w:sz w:val="24"/>
        </w:rPr>
        <w:t xml:space="preserve">“Respond </w:t>
      </w:r>
      <w:r w:rsidR="00C53C9C" w:rsidRPr="00020341">
        <w:rPr>
          <w:rFonts w:ascii="Gill Sans MT" w:hAnsi="Gill Sans MT"/>
          <w:bCs/>
          <w:sz w:val="24"/>
        </w:rPr>
        <w:t xml:space="preserve">creatively </w:t>
      </w:r>
      <w:r w:rsidR="00C53C9C" w:rsidRPr="00020341">
        <w:rPr>
          <w:rFonts w:ascii="Gill Sans MT" w:hAnsi="Gill Sans MT"/>
          <w:sz w:val="24"/>
        </w:rPr>
        <w:t xml:space="preserve">to existing and </w:t>
      </w:r>
      <w:r w:rsidR="00C53C9C" w:rsidRPr="00020341">
        <w:rPr>
          <w:rFonts w:ascii="Gill Sans MT" w:hAnsi="Gill Sans MT"/>
          <w:bCs/>
          <w:sz w:val="24"/>
        </w:rPr>
        <w:t xml:space="preserve">emerging </w:t>
      </w:r>
      <w:r w:rsidR="00C53C9C" w:rsidRPr="00020341">
        <w:rPr>
          <w:rFonts w:ascii="Gill Sans MT" w:hAnsi="Gill Sans MT"/>
          <w:sz w:val="24"/>
        </w:rPr>
        <w:t>hopes and needs of persons with an intellectual disability, especially those in situations of distress in our world today</w:t>
      </w:r>
      <w:proofErr w:type="gramStart"/>
      <w:r w:rsidR="00C53C9C" w:rsidRPr="00020341">
        <w:rPr>
          <w:rFonts w:ascii="Gill Sans MT" w:hAnsi="Gill Sans MT"/>
          <w:sz w:val="24"/>
        </w:rPr>
        <w:t>.”(</w:t>
      </w:r>
      <w:proofErr w:type="gramEnd"/>
      <w:r w:rsidR="00C53C9C" w:rsidRPr="00020341">
        <w:rPr>
          <w:rFonts w:ascii="Gill Sans MT" w:hAnsi="Gill Sans MT"/>
          <w:sz w:val="24"/>
        </w:rPr>
        <w:t>2.2)</w:t>
      </w:r>
      <w:r w:rsidR="00C53C9C" w:rsidRPr="00020341">
        <w:rPr>
          <w:rFonts w:ascii="Gill Sans MT" w:hAnsi="Gill Sans MT"/>
          <w:color w:val="11446D"/>
          <w:sz w:val="24"/>
        </w:rPr>
        <w:t xml:space="preserve"> </w:t>
      </w:r>
    </w:p>
    <w:p w14:paraId="00A8513B" w14:textId="77777777" w:rsidR="005B6FC7" w:rsidRPr="00020341" w:rsidRDefault="005B6FC7" w:rsidP="005B6FC7">
      <w:pPr>
        <w:rPr>
          <w:rFonts w:ascii="Gill Sans MT" w:hAnsi="Gill Sans MT"/>
          <w:color w:val="11446D"/>
          <w:sz w:val="24"/>
        </w:rPr>
      </w:pPr>
    </w:p>
    <w:p w14:paraId="398124EB" w14:textId="089D241B" w:rsidR="00CE6F3E" w:rsidRPr="00020341" w:rsidRDefault="00CE6F3E" w:rsidP="00CE6F3E">
      <w:pPr>
        <w:spacing w:before="2" w:after="2"/>
        <w:rPr>
          <w:rFonts w:ascii="Gill Sans MT" w:hAnsi="Gill Sans MT"/>
          <w:b/>
          <w:sz w:val="24"/>
        </w:rPr>
      </w:pPr>
      <w:r w:rsidRPr="00020341">
        <w:rPr>
          <w:rFonts w:ascii="Gill Sans MT" w:hAnsi="Gill Sans MT"/>
          <w:b/>
          <w:sz w:val="24"/>
        </w:rPr>
        <w:t>Reminder of the Process</w:t>
      </w:r>
    </w:p>
    <w:p w14:paraId="3A03A942" w14:textId="77777777" w:rsidR="00CE6F3E" w:rsidRPr="00020341" w:rsidRDefault="00CE6F3E" w:rsidP="005B6FC7">
      <w:pPr>
        <w:rPr>
          <w:rFonts w:ascii="Gill Sans MT" w:hAnsi="Gill Sans MT"/>
          <w:color w:val="11446D"/>
          <w:sz w:val="24"/>
        </w:rPr>
      </w:pPr>
    </w:p>
    <w:p w14:paraId="315BA915" w14:textId="1A1D4FED" w:rsidR="00CE6F3E" w:rsidRPr="00020341" w:rsidRDefault="00CE6F3E" w:rsidP="00CE6F3E">
      <w:pPr>
        <w:spacing w:before="2" w:after="2"/>
        <w:rPr>
          <w:rFonts w:ascii="Gill Sans MT" w:hAnsi="Gill Sans MT"/>
          <w:sz w:val="24"/>
        </w:rPr>
      </w:pPr>
      <w:r w:rsidRPr="00020341">
        <w:rPr>
          <w:rFonts w:ascii="Gill Sans MT" w:hAnsi="Gill Sans MT"/>
          <w:sz w:val="24"/>
        </w:rPr>
        <w:t xml:space="preserve">In 2015, based on your input, the strategic growth team was put together:  Anita </w:t>
      </w:r>
      <w:proofErr w:type="spellStart"/>
      <w:r w:rsidRPr="00020341">
        <w:rPr>
          <w:rFonts w:ascii="Gill Sans MT" w:hAnsi="Gill Sans MT"/>
          <w:sz w:val="24"/>
        </w:rPr>
        <w:t>Maroun</w:t>
      </w:r>
      <w:proofErr w:type="spellEnd"/>
      <w:r w:rsidRPr="00020341">
        <w:rPr>
          <w:rFonts w:ascii="Gill Sans MT" w:hAnsi="Gill Sans MT"/>
          <w:sz w:val="24"/>
        </w:rPr>
        <w:t>, (chair), Curt Armstrong (</w:t>
      </w:r>
      <w:r w:rsidR="00DA1EC8">
        <w:rPr>
          <w:rFonts w:ascii="Gill Sans MT" w:hAnsi="Gill Sans MT"/>
          <w:sz w:val="24"/>
        </w:rPr>
        <w:t>Founding CL,</w:t>
      </w:r>
      <w:r w:rsidRPr="00020341">
        <w:rPr>
          <w:rFonts w:ascii="Gill Sans MT" w:hAnsi="Gill Sans MT"/>
          <w:sz w:val="24"/>
        </w:rPr>
        <w:t xml:space="preserve"> </w:t>
      </w:r>
      <w:proofErr w:type="spellStart"/>
      <w:r w:rsidRPr="00020341">
        <w:rPr>
          <w:rFonts w:ascii="Gill Sans MT" w:hAnsi="Gill Sans MT"/>
          <w:sz w:val="24"/>
        </w:rPr>
        <w:t>L’Arche</w:t>
      </w:r>
      <w:proofErr w:type="spellEnd"/>
      <w:r w:rsidRPr="00020341">
        <w:rPr>
          <w:rFonts w:ascii="Gill Sans MT" w:hAnsi="Gill Sans MT"/>
          <w:sz w:val="24"/>
        </w:rPr>
        <w:t xml:space="preserve"> Atlanta), Cheryl Emory (Richmond Project </w:t>
      </w:r>
      <w:r w:rsidR="00DA1EC8">
        <w:rPr>
          <w:rFonts w:ascii="Gill Sans MT" w:hAnsi="Gill Sans MT"/>
          <w:sz w:val="24"/>
        </w:rPr>
        <w:t>Board</w:t>
      </w:r>
      <w:r w:rsidRPr="00020341">
        <w:rPr>
          <w:rFonts w:ascii="Gill Sans MT" w:hAnsi="Gill Sans MT"/>
          <w:sz w:val="24"/>
        </w:rPr>
        <w:t xml:space="preserve"> Chair), and Lori </w:t>
      </w:r>
      <w:proofErr w:type="spellStart"/>
      <w:r w:rsidRPr="00020341">
        <w:rPr>
          <w:rFonts w:ascii="Gill Sans MT" w:hAnsi="Gill Sans MT"/>
          <w:sz w:val="24"/>
        </w:rPr>
        <w:t>Vaanholt</w:t>
      </w:r>
      <w:proofErr w:type="spellEnd"/>
      <w:r w:rsidRPr="00020341">
        <w:rPr>
          <w:rFonts w:ascii="Gill Sans MT" w:hAnsi="Gill Sans MT"/>
          <w:sz w:val="24"/>
        </w:rPr>
        <w:t xml:space="preserve"> (Growth Coordinator, </w:t>
      </w:r>
      <w:proofErr w:type="spellStart"/>
      <w:r w:rsidRPr="00020341">
        <w:rPr>
          <w:rFonts w:ascii="Gill Sans MT" w:hAnsi="Gill Sans MT"/>
          <w:sz w:val="24"/>
        </w:rPr>
        <w:t>L’Arche</w:t>
      </w:r>
      <w:proofErr w:type="spellEnd"/>
      <w:r w:rsidRPr="00020341">
        <w:rPr>
          <w:rFonts w:ascii="Gill Sans MT" w:hAnsi="Gill Sans MT"/>
          <w:sz w:val="24"/>
        </w:rPr>
        <w:t xml:space="preserve"> Canada).  The Growth Initiative Report was sent to the National Board in May 2017. </w:t>
      </w:r>
    </w:p>
    <w:p w14:paraId="24725B2E" w14:textId="77777777" w:rsidR="00CE6F3E" w:rsidRPr="00020341" w:rsidRDefault="00CE6F3E" w:rsidP="005B6FC7">
      <w:pPr>
        <w:rPr>
          <w:rFonts w:ascii="Gill Sans MT" w:hAnsi="Gill Sans MT"/>
          <w:color w:val="11446D"/>
          <w:sz w:val="24"/>
        </w:rPr>
      </w:pPr>
    </w:p>
    <w:p w14:paraId="5440E27B" w14:textId="3CB0DFB8" w:rsidR="005B6FC7" w:rsidRPr="00020341" w:rsidRDefault="00CE6F3E" w:rsidP="005B6FC7">
      <w:pPr>
        <w:rPr>
          <w:rFonts w:ascii="Gill Sans MT" w:hAnsi="Gill Sans MT"/>
          <w:sz w:val="24"/>
        </w:rPr>
      </w:pPr>
      <w:r w:rsidRPr="00020341">
        <w:rPr>
          <w:rFonts w:ascii="Gill Sans MT" w:hAnsi="Gill Sans MT"/>
          <w:sz w:val="24"/>
        </w:rPr>
        <w:t xml:space="preserve">After careful consideration of </w:t>
      </w:r>
      <w:r w:rsidR="00B836E6" w:rsidRPr="00020341">
        <w:rPr>
          <w:rFonts w:ascii="Gill Sans MT" w:hAnsi="Gill Sans MT"/>
          <w:sz w:val="24"/>
        </w:rPr>
        <w:t xml:space="preserve">the challenges and drawbacks of growth, </w:t>
      </w:r>
      <w:r w:rsidR="005B6FC7" w:rsidRPr="00020341">
        <w:rPr>
          <w:rFonts w:ascii="Gill Sans MT" w:hAnsi="Gill Sans MT"/>
          <w:sz w:val="24"/>
        </w:rPr>
        <w:t xml:space="preserve">the National Board </w:t>
      </w:r>
      <w:r w:rsidRPr="00020341">
        <w:rPr>
          <w:rFonts w:ascii="Gill Sans MT" w:hAnsi="Gill Sans MT"/>
          <w:sz w:val="24"/>
        </w:rPr>
        <w:t xml:space="preserve">committed </w:t>
      </w:r>
      <w:proofErr w:type="spellStart"/>
      <w:r w:rsidR="00A454FB" w:rsidRPr="00020341">
        <w:rPr>
          <w:rFonts w:ascii="Gill Sans MT" w:hAnsi="Gill Sans MT"/>
          <w:sz w:val="24"/>
        </w:rPr>
        <w:t>L’Arche</w:t>
      </w:r>
      <w:proofErr w:type="spellEnd"/>
      <w:r w:rsidR="00A454FB" w:rsidRPr="00020341">
        <w:rPr>
          <w:rFonts w:ascii="Gill Sans MT" w:hAnsi="Gill Sans MT"/>
          <w:sz w:val="24"/>
        </w:rPr>
        <w:t xml:space="preserve"> USA</w:t>
      </w:r>
      <w:r w:rsidRPr="00020341">
        <w:rPr>
          <w:rFonts w:ascii="Gill Sans MT" w:hAnsi="Gill Sans MT"/>
          <w:sz w:val="24"/>
        </w:rPr>
        <w:t xml:space="preserve"> to new growth and </w:t>
      </w:r>
      <w:r w:rsidR="00B836E6" w:rsidRPr="00020341">
        <w:rPr>
          <w:rFonts w:ascii="Gill Sans MT" w:hAnsi="Gill Sans MT"/>
          <w:sz w:val="24"/>
        </w:rPr>
        <w:t xml:space="preserve">called the </w:t>
      </w:r>
      <w:proofErr w:type="spellStart"/>
      <w:r w:rsidR="00B836E6" w:rsidRPr="00020341">
        <w:rPr>
          <w:rFonts w:ascii="Gill Sans MT" w:hAnsi="Gill Sans MT"/>
          <w:sz w:val="24"/>
        </w:rPr>
        <w:t>L’Arche</w:t>
      </w:r>
      <w:proofErr w:type="spellEnd"/>
      <w:r w:rsidR="00B836E6" w:rsidRPr="00020341">
        <w:rPr>
          <w:rFonts w:ascii="Gill Sans MT" w:hAnsi="Gill Sans MT"/>
          <w:sz w:val="24"/>
        </w:rPr>
        <w:t xml:space="preserve"> USA team to analyze the situation, propose </w:t>
      </w:r>
      <w:r w:rsidRPr="00020341">
        <w:rPr>
          <w:rFonts w:ascii="Gill Sans MT" w:hAnsi="Gill Sans MT"/>
          <w:sz w:val="24"/>
        </w:rPr>
        <w:t>founding groups that are ready to move toward project status and engage local communities in the conversation.</w:t>
      </w:r>
      <w:r w:rsidR="00A454FB" w:rsidRPr="00020341">
        <w:rPr>
          <w:rFonts w:ascii="Gill Sans MT" w:hAnsi="Gill Sans MT"/>
          <w:sz w:val="24"/>
        </w:rPr>
        <w:t xml:space="preserve"> </w:t>
      </w:r>
      <w:r w:rsidR="000B4D9C">
        <w:rPr>
          <w:rFonts w:ascii="Gill Sans MT" w:hAnsi="Gill Sans MT"/>
          <w:sz w:val="24"/>
        </w:rPr>
        <w:t xml:space="preserve">The National Board has been very clear in requesting that </w:t>
      </w:r>
      <w:r w:rsidR="006E2F91">
        <w:rPr>
          <w:rFonts w:ascii="Gill Sans MT" w:hAnsi="Gill Sans MT"/>
          <w:sz w:val="24"/>
        </w:rPr>
        <w:t xml:space="preserve">1) </w:t>
      </w:r>
      <w:r w:rsidR="000B4D9C">
        <w:rPr>
          <w:rFonts w:ascii="Gill Sans MT" w:hAnsi="Gill Sans MT"/>
          <w:sz w:val="24"/>
        </w:rPr>
        <w:t xml:space="preserve">new growth </w:t>
      </w:r>
      <w:r w:rsidR="00535267">
        <w:rPr>
          <w:rFonts w:ascii="Gill Sans MT" w:hAnsi="Gill Sans MT"/>
          <w:sz w:val="24"/>
        </w:rPr>
        <w:t xml:space="preserve">fulfill </w:t>
      </w:r>
      <w:proofErr w:type="spellStart"/>
      <w:r w:rsidR="00535267">
        <w:rPr>
          <w:rFonts w:ascii="Gill Sans MT" w:hAnsi="Gill Sans MT"/>
          <w:sz w:val="24"/>
        </w:rPr>
        <w:t>L’Arche’s</w:t>
      </w:r>
      <w:proofErr w:type="spellEnd"/>
      <w:r w:rsidR="00535267">
        <w:rPr>
          <w:rFonts w:ascii="Gill Sans MT" w:hAnsi="Gill Sans MT"/>
          <w:sz w:val="24"/>
        </w:rPr>
        <w:t xml:space="preserve"> mission in today’s context, 2) </w:t>
      </w:r>
      <w:r w:rsidR="000B4D9C">
        <w:rPr>
          <w:rFonts w:ascii="Gill Sans MT" w:hAnsi="Gill Sans MT"/>
          <w:sz w:val="24"/>
        </w:rPr>
        <w:t xml:space="preserve">contribute to </w:t>
      </w:r>
      <w:proofErr w:type="spellStart"/>
      <w:r w:rsidR="000B4D9C">
        <w:rPr>
          <w:rFonts w:ascii="Gill Sans MT" w:hAnsi="Gill Sans MT"/>
          <w:sz w:val="24"/>
        </w:rPr>
        <w:t>L’Arche</w:t>
      </w:r>
      <w:proofErr w:type="spellEnd"/>
      <w:r w:rsidR="000B4D9C">
        <w:rPr>
          <w:rFonts w:ascii="Gill Sans MT" w:hAnsi="Gill Sans MT"/>
          <w:sz w:val="24"/>
        </w:rPr>
        <w:t xml:space="preserve"> USA’s sustainability and </w:t>
      </w:r>
      <w:r w:rsidR="00535267">
        <w:rPr>
          <w:rFonts w:ascii="Gill Sans MT" w:hAnsi="Gill Sans MT"/>
          <w:sz w:val="24"/>
        </w:rPr>
        <w:t>3</w:t>
      </w:r>
      <w:r w:rsidR="006E2F91">
        <w:rPr>
          <w:rFonts w:ascii="Gill Sans MT" w:hAnsi="Gill Sans MT"/>
          <w:sz w:val="24"/>
        </w:rPr>
        <w:t xml:space="preserve">) </w:t>
      </w:r>
      <w:r w:rsidR="000B4D9C">
        <w:rPr>
          <w:rFonts w:ascii="Gill Sans MT" w:hAnsi="Gill Sans MT"/>
          <w:sz w:val="24"/>
        </w:rPr>
        <w:t xml:space="preserve">that </w:t>
      </w:r>
      <w:r w:rsidR="006E2F91">
        <w:rPr>
          <w:rFonts w:ascii="Gill Sans MT" w:hAnsi="Gill Sans MT"/>
          <w:sz w:val="24"/>
        </w:rPr>
        <w:t xml:space="preserve">sufficient </w:t>
      </w:r>
      <w:r w:rsidR="000B4D9C">
        <w:rPr>
          <w:rFonts w:ascii="Gill Sans MT" w:hAnsi="Gill Sans MT"/>
          <w:sz w:val="24"/>
        </w:rPr>
        <w:t xml:space="preserve">skills and resources be developed </w:t>
      </w:r>
      <w:r w:rsidR="006E2F91">
        <w:rPr>
          <w:rFonts w:ascii="Gill Sans MT" w:hAnsi="Gill Sans MT"/>
          <w:sz w:val="24"/>
        </w:rPr>
        <w:t>for</w:t>
      </w:r>
      <w:r w:rsidR="000B4D9C">
        <w:rPr>
          <w:rFonts w:ascii="Gill Sans MT" w:hAnsi="Gill Sans MT"/>
          <w:sz w:val="24"/>
        </w:rPr>
        <w:t xml:space="preserve"> </w:t>
      </w:r>
      <w:proofErr w:type="spellStart"/>
      <w:r w:rsidR="000B4D9C">
        <w:rPr>
          <w:rFonts w:ascii="Gill Sans MT" w:hAnsi="Gill Sans MT"/>
          <w:sz w:val="24"/>
        </w:rPr>
        <w:t>L’Arche</w:t>
      </w:r>
      <w:proofErr w:type="spellEnd"/>
      <w:r w:rsidR="000B4D9C">
        <w:rPr>
          <w:rFonts w:ascii="Gill Sans MT" w:hAnsi="Gill Sans MT"/>
          <w:sz w:val="24"/>
        </w:rPr>
        <w:t xml:space="preserve"> USA </w:t>
      </w:r>
      <w:r w:rsidR="006E2F91">
        <w:rPr>
          <w:rFonts w:ascii="Gill Sans MT" w:hAnsi="Gill Sans MT"/>
          <w:sz w:val="24"/>
        </w:rPr>
        <w:t>to invest</w:t>
      </w:r>
      <w:r w:rsidR="000B4D9C">
        <w:rPr>
          <w:rFonts w:ascii="Gill Sans MT" w:hAnsi="Gill Sans MT"/>
          <w:sz w:val="24"/>
        </w:rPr>
        <w:t xml:space="preserve"> i</w:t>
      </w:r>
      <w:r w:rsidR="006E2F91">
        <w:rPr>
          <w:rFonts w:ascii="Gill Sans MT" w:hAnsi="Gill Sans MT"/>
          <w:sz w:val="24"/>
        </w:rPr>
        <w:t xml:space="preserve">n areas or populations that </w:t>
      </w:r>
      <w:r w:rsidR="00DA1EC8">
        <w:rPr>
          <w:rFonts w:ascii="Gill Sans MT" w:hAnsi="Gill Sans MT"/>
          <w:sz w:val="24"/>
        </w:rPr>
        <w:t xml:space="preserve">might require </w:t>
      </w:r>
      <w:r w:rsidR="00BE4AD4">
        <w:rPr>
          <w:rFonts w:ascii="Gill Sans MT" w:hAnsi="Gill Sans MT"/>
          <w:sz w:val="24"/>
        </w:rPr>
        <w:t>different approach</w:t>
      </w:r>
      <w:r w:rsidR="00DA1EC8">
        <w:rPr>
          <w:rFonts w:ascii="Gill Sans MT" w:hAnsi="Gill Sans MT"/>
          <w:sz w:val="24"/>
        </w:rPr>
        <w:t xml:space="preserve"> and skill-sets</w:t>
      </w:r>
      <w:r w:rsidR="006E2F91">
        <w:rPr>
          <w:rFonts w:ascii="Gill Sans MT" w:hAnsi="Gill Sans MT"/>
          <w:sz w:val="24"/>
        </w:rPr>
        <w:t>.</w:t>
      </w:r>
    </w:p>
    <w:p w14:paraId="583D5C4E" w14:textId="77777777" w:rsidR="005B6FC7" w:rsidRPr="00020341" w:rsidRDefault="005B6FC7" w:rsidP="005B6FC7">
      <w:pPr>
        <w:rPr>
          <w:rFonts w:ascii="Gill Sans MT" w:hAnsi="Gill Sans MT"/>
          <w:sz w:val="24"/>
        </w:rPr>
      </w:pPr>
    </w:p>
    <w:p w14:paraId="7453CB48" w14:textId="19AD2FDE" w:rsidR="00CE6F3E" w:rsidRPr="00020341" w:rsidRDefault="00CE6F3E" w:rsidP="00CE6F3E">
      <w:pPr>
        <w:rPr>
          <w:rFonts w:ascii="Gill Sans MT" w:eastAsia="Cambria" w:hAnsi="Gill Sans MT" w:cs="Times New Roman"/>
          <w:sz w:val="24"/>
        </w:rPr>
      </w:pPr>
      <w:r w:rsidRPr="00020341">
        <w:rPr>
          <w:rFonts w:ascii="Gill Sans MT" w:hAnsi="Gill Sans MT"/>
          <w:sz w:val="24"/>
        </w:rPr>
        <w:t xml:space="preserve">Earlier this summer, Community Leaders received an analysis of the different questions.  We asked for feedback, which you provided. </w:t>
      </w:r>
    </w:p>
    <w:p w14:paraId="081B3F12" w14:textId="77777777" w:rsidR="00C53C9C" w:rsidRPr="00020341" w:rsidRDefault="00C53C9C" w:rsidP="00C53C9C">
      <w:pPr>
        <w:spacing w:before="2" w:after="2"/>
        <w:rPr>
          <w:rFonts w:ascii="Gill Sans MT" w:hAnsi="Gill Sans MT"/>
          <w:sz w:val="24"/>
        </w:rPr>
      </w:pPr>
    </w:p>
    <w:p w14:paraId="184F3BE8" w14:textId="77777777" w:rsidR="00C53C9C" w:rsidRPr="00020341" w:rsidRDefault="00C53C9C" w:rsidP="00C53C9C">
      <w:pPr>
        <w:spacing w:before="2" w:after="2"/>
        <w:rPr>
          <w:rFonts w:ascii="Gill Sans MT" w:hAnsi="Gill Sans MT"/>
          <w:b/>
          <w:sz w:val="24"/>
        </w:rPr>
      </w:pPr>
      <w:r w:rsidRPr="00020341">
        <w:rPr>
          <w:rFonts w:ascii="Gill Sans MT" w:hAnsi="Gill Sans MT"/>
          <w:b/>
          <w:sz w:val="24"/>
        </w:rPr>
        <w:t>Questions that need to be discussed further:</w:t>
      </w:r>
    </w:p>
    <w:p w14:paraId="232EBD91" w14:textId="77777777" w:rsidR="003E4C83" w:rsidRPr="00020341" w:rsidRDefault="003E4C83" w:rsidP="00C53C9C">
      <w:pPr>
        <w:spacing w:before="2" w:after="2"/>
        <w:rPr>
          <w:rFonts w:ascii="Gill Sans MT" w:hAnsi="Gill Sans MT"/>
          <w:sz w:val="24"/>
          <w:lang w:eastAsia="de-DE"/>
        </w:rPr>
      </w:pPr>
    </w:p>
    <w:p w14:paraId="1A340AB8" w14:textId="662680CF" w:rsidR="009013F4" w:rsidRDefault="00C87FA5" w:rsidP="00C53C9C">
      <w:pPr>
        <w:spacing w:before="2" w:after="2"/>
        <w:rPr>
          <w:rFonts w:ascii="Gill Sans MT" w:hAnsi="Gill Sans MT"/>
          <w:sz w:val="24"/>
        </w:rPr>
        <w:sectPr w:rsidR="009013F4" w:rsidSect="00D707BB">
          <w:footerReference w:type="default" r:id="rId8"/>
          <w:headerReference w:type="first" r:id="rId9"/>
          <w:footerReference w:type="first" r:id="rId10"/>
          <w:pgSz w:w="12240" w:h="15840"/>
          <w:pgMar w:top="1728" w:right="1440" w:bottom="1440" w:left="1440" w:header="720" w:footer="720" w:gutter="0"/>
          <w:cols w:space="720"/>
          <w:titlePg/>
          <w:docGrid w:linePitch="360"/>
        </w:sectPr>
      </w:pPr>
      <w:r w:rsidRPr="00020341">
        <w:rPr>
          <w:rFonts w:ascii="Gill Sans MT" w:hAnsi="Gill Sans MT"/>
          <w:sz w:val="24"/>
        </w:rPr>
        <w:t>The question of growth is complex</w:t>
      </w:r>
      <w:r>
        <w:rPr>
          <w:rFonts w:ascii="Gill Sans MT" w:hAnsi="Gill Sans MT"/>
          <w:sz w:val="24"/>
        </w:rPr>
        <w:t>,</w:t>
      </w:r>
      <w:r w:rsidRPr="00020341">
        <w:rPr>
          <w:rFonts w:ascii="Gill Sans MT" w:hAnsi="Gill Sans MT"/>
          <w:sz w:val="24"/>
        </w:rPr>
        <w:t xml:space="preserve"> touches on many aspects of </w:t>
      </w:r>
      <w:proofErr w:type="spellStart"/>
      <w:r w:rsidRPr="00020341">
        <w:rPr>
          <w:rFonts w:ascii="Gill Sans MT" w:hAnsi="Gill Sans MT"/>
          <w:sz w:val="24"/>
        </w:rPr>
        <w:t>L’Arche</w:t>
      </w:r>
      <w:proofErr w:type="spellEnd"/>
      <w:r>
        <w:rPr>
          <w:rFonts w:ascii="Gill Sans MT" w:hAnsi="Gill Sans MT"/>
          <w:sz w:val="24"/>
        </w:rPr>
        <w:t xml:space="preserve"> and should be tackled on different levels</w:t>
      </w:r>
      <w:r w:rsidRPr="00020341">
        <w:rPr>
          <w:rFonts w:ascii="Gill Sans MT" w:hAnsi="Gill Sans MT"/>
          <w:sz w:val="24"/>
        </w:rPr>
        <w:t>.</w:t>
      </w:r>
      <w:r>
        <w:rPr>
          <w:rFonts w:ascii="Gill Sans MT" w:hAnsi="Gill Sans MT"/>
          <w:sz w:val="24"/>
        </w:rPr>
        <w:t xml:space="preserve">  </w:t>
      </w:r>
      <w:r w:rsidR="003E4C83" w:rsidRPr="00020341">
        <w:rPr>
          <w:rFonts w:ascii="Gill Sans MT" w:hAnsi="Gill Sans MT"/>
          <w:sz w:val="24"/>
          <w:lang w:eastAsia="de-DE"/>
        </w:rPr>
        <w:t xml:space="preserve">Based on </w:t>
      </w:r>
      <w:r w:rsidR="00020341" w:rsidRPr="00020341">
        <w:rPr>
          <w:rFonts w:ascii="Gill Sans MT" w:hAnsi="Gill Sans MT"/>
          <w:sz w:val="24"/>
          <w:lang w:eastAsia="de-DE"/>
        </w:rPr>
        <w:t>your</w:t>
      </w:r>
      <w:r w:rsidR="003E4C83" w:rsidRPr="00020341">
        <w:rPr>
          <w:rFonts w:ascii="Gill Sans MT" w:hAnsi="Gill Sans MT"/>
          <w:sz w:val="24"/>
          <w:lang w:eastAsia="de-DE"/>
        </w:rPr>
        <w:t xml:space="preserve"> feedback, </w:t>
      </w:r>
      <w:r w:rsidR="00E838BF">
        <w:rPr>
          <w:rFonts w:ascii="Gill Sans MT" w:hAnsi="Gill Sans MT"/>
          <w:sz w:val="24"/>
          <w:lang w:eastAsia="de-DE"/>
        </w:rPr>
        <w:t xml:space="preserve">the following questions will be discussed in the coming months.  </w:t>
      </w:r>
      <w:r w:rsidR="00D00644" w:rsidRPr="00020341">
        <w:rPr>
          <w:rFonts w:ascii="Gill Sans MT" w:hAnsi="Gill Sans MT"/>
          <w:sz w:val="24"/>
        </w:rPr>
        <w:t xml:space="preserve">In St Louis, we will discuss </w:t>
      </w:r>
      <w:r w:rsidR="00D00644">
        <w:rPr>
          <w:rFonts w:ascii="Gill Sans MT" w:hAnsi="Gill Sans MT"/>
          <w:sz w:val="24"/>
        </w:rPr>
        <w:t xml:space="preserve">two </w:t>
      </w:r>
      <w:r w:rsidR="00D00644" w:rsidRPr="00020341">
        <w:rPr>
          <w:rFonts w:ascii="Gill Sans MT" w:hAnsi="Gill Sans MT"/>
          <w:sz w:val="24"/>
        </w:rPr>
        <w:t>questions that are relevant for all of us</w:t>
      </w:r>
      <w:r>
        <w:rPr>
          <w:rFonts w:ascii="Gill Sans MT" w:hAnsi="Gill Sans MT"/>
          <w:sz w:val="24"/>
        </w:rPr>
        <w:t xml:space="preserve"> at this point</w:t>
      </w:r>
      <w:r w:rsidR="005740A4">
        <w:rPr>
          <w:rFonts w:ascii="Gill Sans MT" w:hAnsi="Gill Sans MT"/>
          <w:sz w:val="24"/>
        </w:rPr>
        <w:t>.</w:t>
      </w:r>
    </w:p>
    <w:p w14:paraId="027FBC92" w14:textId="77777777" w:rsidR="003E4C83" w:rsidRDefault="003E4C83" w:rsidP="00C53C9C">
      <w:pPr>
        <w:spacing w:before="2" w:after="2"/>
        <w:rPr>
          <w:rFonts w:ascii="Gill Sans MT" w:hAnsi="Gill Sans MT"/>
          <w:sz w:val="24"/>
          <w:lang w:eastAsia="de-DE"/>
        </w:rPr>
      </w:pPr>
    </w:p>
    <w:tbl>
      <w:tblPr>
        <w:tblStyle w:val="GridTable4-Accent5"/>
        <w:tblW w:w="13135" w:type="dxa"/>
        <w:tblLook w:val="04A0" w:firstRow="1" w:lastRow="0" w:firstColumn="1" w:lastColumn="0" w:noHBand="0" w:noVBand="1"/>
      </w:tblPr>
      <w:tblGrid>
        <w:gridCol w:w="3488"/>
        <w:gridCol w:w="1399"/>
        <w:gridCol w:w="2152"/>
        <w:gridCol w:w="4120"/>
        <w:gridCol w:w="1976"/>
      </w:tblGrid>
      <w:tr w:rsidR="002D6EB4" w14:paraId="22F8288D" w14:textId="5E770AC9" w:rsidTr="00AE0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8" w:type="dxa"/>
          </w:tcPr>
          <w:p w14:paraId="45A4A6F5" w14:textId="40EABDE8" w:rsidR="000C783D" w:rsidRPr="000E24FE" w:rsidRDefault="000C783D" w:rsidP="00C53C9C">
            <w:pPr>
              <w:spacing w:before="2" w:after="2"/>
              <w:rPr>
                <w:rFonts w:ascii="Gill Sans MT" w:hAnsi="Gill Sans MT"/>
                <w:b w:val="0"/>
                <w:sz w:val="24"/>
                <w:lang w:eastAsia="de-DE"/>
              </w:rPr>
            </w:pPr>
            <w:r w:rsidRPr="000E24FE">
              <w:rPr>
                <w:rFonts w:ascii="Gill Sans MT" w:hAnsi="Gill Sans MT"/>
                <w:sz w:val="24"/>
                <w:lang w:eastAsia="de-DE"/>
              </w:rPr>
              <w:t>Question</w:t>
            </w:r>
          </w:p>
        </w:tc>
        <w:tc>
          <w:tcPr>
            <w:tcW w:w="1399" w:type="dxa"/>
          </w:tcPr>
          <w:p w14:paraId="58A5E5BC" w14:textId="6CFB2041" w:rsidR="000C783D" w:rsidRPr="000E24FE" w:rsidRDefault="00C3134F" w:rsidP="00C53C9C">
            <w:pPr>
              <w:spacing w:before="2" w:after="2"/>
              <w:cnfStyle w:val="100000000000" w:firstRow="1" w:lastRow="0" w:firstColumn="0" w:lastColumn="0" w:oddVBand="0" w:evenVBand="0" w:oddHBand="0" w:evenHBand="0" w:firstRowFirstColumn="0" w:firstRowLastColumn="0" w:lastRowFirstColumn="0" w:lastRowLastColumn="0"/>
              <w:rPr>
                <w:rFonts w:ascii="Gill Sans MT" w:hAnsi="Gill Sans MT"/>
                <w:b w:val="0"/>
                <w:sz w:val="24"/>
                <w:lang w:eastAsia="de-DE"/>
              </w:rPr>
            </w:pPr>
            <w:r>
              <w:rPr>
                <w:rFonts w:ascii="Gill Sans MT" w:hAnsi="Gill Sans MT"/>
                <w:sz w:val="24"/>
                <w:lang w:eastAsia="de-DE"/>
              </w:rPr>
              <w:t>Input</w:t>
            </w:r>
          </w:p>
        </w:tc>
        <w:tc>
          <w:tcPr>
            <w:tcW w:w="2152" w:type="dxa"/>
          </w:tcPr>
          <w:p w14:paraId="6F6B4A3D" w14:textId="547DF971" w:rsidR="000C783D" w:rsidRPr="000E24FE" w:rsidRDefault="000C783D" w:rsidP="00C53C9C">
            <w:pPr>
              <w:spacing w:before="2" w:after="2"/>
              <w:cnfStyle w:val="100000000000" w:firstRow="1" w:lastRow="0" w:firstColumn="0" w:lastColumn="0" w:oddVBand="0" w:evenVBand="0" w:oddHBand="0" w:evenHBand="0" w:firstRowFirstColumn="0" w:firstRowLastColumn="0" w:lastRowFirstColumn="0" w:lastRowLastColumn="0"/>
              <w:rPr>
                <w:rFonts w:ascii="Gill Sans MT" w:hAnsi="Gill Sans MT"/>
                <w:b w:val="0"/>
                <w:sz w:val="24"/>
                <w:lang w:eastAsia="de-DE"/>
              </w:rPr>
            </w:pPr>
            <w:r>
              <w:rPr>
                <w:rFonts w:ascii="Gill Sans MT" w:hAnsi="Gill Sans MT"/>
                <w:sz w:val="24"/>
                <w:lang w:eastAsia="de-DE"/>
              </w:rPr>
              <w:t>When</w:t>
            </w:r>
          </w:p>
        </w:tc>
        <w:tc>
          <w:tcPr>
            <w:tcW w:w="4120" w:type="dxa"/>
          </w:tcPr>
          <w:p w14:paraId="020C0A6A" w14:textId="2A62CB6F" w:rsidR="000C783D" w:rsidRPr="00AA5F1C" w:rsidRDefault="00C3134F" w:rsidP="00C53C9C">
            <w:pPr>
              <w:spacing w:before="2" w:after="2"/>
              <w:cnfStyle w:val="100000000000" w:firstRow="1" w:lastRow="0" w:firstColumn="0" w:lastColumn="0" w:oddVBand="0" w:evenVBand="0" w:oddHBand="0" w:evenHBand="0" w:firstRowFirstColumn="0" w:firstRowLastColumn="0" w:lastRowFirstColumn="0" w:lastRowLastColumn="0"/>
              <w:rPr>
                <w:rFonts w:ascii="Gill Sans MT" w:hAnsi="Gill Sans MT"/>
                <w:b w:val="0"/>
                <w:sz w:val="24"/>
                <w:lang w:eastAsia="de-DE"/>
              </w:rPr>
            </w:pPr>
            <w:r>
              <w:rPr>
                <w:rFonts w:ascii="Gill Sans MT" w:hAnsi="Gill Sans MT"/>
                <w:sz w:val="24"/>
                <w:lang w:eastAsia="de-DE"/>
              </w:rPr>
              <w:t>Note</w:t>
            </w:r>
          </w:p>
        </w:tc>
        <w:tc>
          <w:tcPr>
            <w:tcW w:w="1976" w:type="dxa"/>
          </w:tcPr>
          <w:p w14:paraId="17E5B277" w14:textId="5E430787" w:rsidR="000C783D" w:rsidRDefault="00372C0E" w:rsidP="00C53C9C">
            <w:pPr>
              <w:spacing w:before="2" w:after="2"/>
              <w:cnfStyle w:val="100000000000" w:firstRow="1" w:lastRow="0" w:firstColumn="0" w:lastColumn="0" w:oddVBand="0" w:evenVBand="0" w:oddHBand="0" w:evenHBand="0" w:firstRowFirstColumn="0" w:firstRowLastColumn="0" w:lastRowFirstColumn="0" w:lastRowLastColumn="0"/>
              <w:rPr>
                <w:rFonts w:ascii="Gill Sans MT" w:hAnsi="Gill Sans MT"/>
                <w:b w:val="0"/>
                <w:sz w:val="24"/>
                <w:lang w:eastAsia="de-DE"/>
              </w:rPr>
            </w:pPr>
            <w:r>
              <w:rPr>
                <w:rFonts w:ascii="Gill Sans MT" w:hAnsi="Gill Sans MT"/>
                <w:sz w:val="24"/>
                <w:lang w:eastAsia="de-DE"/>
              </w:rPr>
              <w:t>Decision</w:t>
            </w:r>
          </w:p>
        </w:tc>
      </w:tr>
      <w:tr w:rsidR="002D6EB4" w14:paraId="41C73F36" w14:textId="61FC32DB" w:rsidTr="00AE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8" w:type="dxa"/>
          </w:tcPr>
          <w:p w14:paraId="25386ADD" w14:textId="65B3E1CF" w:rsidR="000C783D" w:rsidRPr="00D00644" w:rsidRDefault="000C783D" w:rsidP="00C53C9C">
            <w:pPr>
              <w:spacing w:before="2" w:after="2"/>
              <w:rPr>
                <w:rFonts w:ascii="Gill Sans MT" w:hAnsi="Gill Sans MT"/>
                <w:b w:val="0"/>
                <w:sz w:val="24"/>
                <w:lang w:eastAsia="de-DE"/>
              </w:rPr>
            </w:pPr>
            <w:r w:rsidRPr="00D00644">
              <w:rPr>
                <w:rFonts w:ascii="Gill Sans MT" w:hAnsi="Gill Sans MT"/>
                <w:b w:val="0"/>
                <w:sz w:val="24"/>
              </w:rPr>
              <w:t xml:space="preserve">How does our </w:t>
            </w:r>
            <w:proofErr w:type="spellStart"/>
            <w:r w:rsidRPr="00D00644">
              <w:rPr>
                <w:rFonts w:ascii="Gill Sans MT" w:hAnsi="Gill Sans MT"/>
                <w:b w:val="0"/>
                <w:sz w:val="24"/>
              </w:rPr>
              <w:t>L'Arche</w:t>
            </w:r>
            <w:proofErr w:type="spellEnd"/>
            <w:r w:rsidRPr="00D00644">
              <w:rPr>
                <w:rFonts w:ascii="Gill Sans MT" w:hAnsi="Gill Sans MT"/>
                <w:b w:val="0"/>
                <w:sz w:val="24"/>
              </w:rPr>
              <w:t xml:space="preserve"> culture understand and manage growth (organic - strategic, sign - solution, internal - external drivers, ...)?</w:t>
            </w:r>
          </w:p>
        </w:tc>
        <w:tc>
          <w:tcPr>
            <w:tcW w:w="1399" w:type="dxa"/>
          </w:tcPr>
          <w:p w14:paraId="00686F44" w14:textId="5C60AD6A" w:rsidR="000C783D" w:rsidRDefault="007A511A" w:rsidP="00372C0E">
            <w:pPr>
              <w:spacing w:before="2" w:after="2"/>
              <w:cnfStyle w:val="000000100000" w:firstRow="0" w:lastRow="0" w:firstColumn="0" w:lastColumn="0" w:oddVBand="0" w:evenVBand="0" w:oddHBand="1"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ALL</w:t>
            </w:r>
          </w:p>
        </w:tc>
        <w:tc>
          <w:tcPr>
            <w:tcW w:w="2152" w:type="dxa"/>
          </w:tcPr>
          <w:p w14:paraId="4181220D" w14:textId="3D19DE33" w:rsidR="000C783D" w:rsidRDefault="009A4946" w:rsidP="00C53C9C">
            <w:pPr>
              <w:spacing w:before="2" w:after="2"/>
              <w:cnfStyle w:val="000000100000" w:firstRow="0" w:lastRow="0" w:firstColumn="0" w:lastColumn="0" w:oddVBand="0" w:evenVBand="0" w:oddHBand="1"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ALWAYS</w:t>
            </w:r>
          </w:p>
        </w:tc>
        <w:tc>
          <w:tcPr>
            <w:tcW w:w="4120" w:type="dxa"/>
          </w:tcPr>
          <w:p w14:paraId="120415DB" w14:textId="5308AD63" w:rsidR="000C783D" w:rsidRDefault="008D72BB" w:rsidP="008D72BB">
            <w:pPr>
              <w:spacing w:before="2" w:after="2"/>
              <w:cnfStyle w:val="000000100000" w:firstRow="0" w:lastRow="0" w:firstColumn="0" w:lastColumn="0" w:oddVBand="0" w:evenVBand="0" w:oddHBand="1"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This seems to be an underlying question that will be at play</w:t>
            </w:r>
            <w:r w:rsidR="00372C0E">
              <w:rPr>
                <w:rFonts w:ascii="Gill Sans MT" w:hAnsi="Gill Sans MT"/>
                <w:sz w:val="24"/>
                <w:lang w:eastAsia="de-DE"/>
              </w:rPr>
              <w:t xml:space="preserve"> as </w:t>
            </w:r>
            <w:r>
              <w:rPr>
                <w:rFonts w:ascii="Gill Sans MT" w:hAnsi="Gill Sans MT"/>
                <w:sz w:val="24"/>
                <w:lang w:eastAsia="de-DE"/>
              </w:rPr>
              <w:t xml:space="preserve">long as </w:t>
            </w:r>
            <w:proofErr w:type="spellStart"/>
            <w:r w:rsidR="00372C0E">
              <w:rPr>
                <w:rFonts w:ascii="Gill Sans MT" w:hAnsi="Gill Sans MT"/>
                <w:sz w:val="24"/>
                <w:lang w:eastAsia="de-DE"/>
              </w:rPr>
              <w:t>L’Arche</w:t>
            </w:r>
            <w:proofErr w:type="spellEnd"/>
            <w:r w:rsidR="00372C0E">
              <w:rPr>
                <w:rFonts w:ascii="Gill Sans MT" w:hAnsi="Gill Sans MT"/>
                <w:sz w:val="24"/>
                <w:lang w:eastAsia="de-DE"/>
              </w:rPr>
              <w:t xml:space="preserve"> </w:t>
            </w:r>
            <w:r>
              <w:rPr>
                <w:rFonts w:ascii="Gill Sans MT" w:hAnsi="Gill Sans MT"/>
                <w:sz w:val="24"/>
                <w:lang w:eastAsia="de-DE"/>
              </w:rPr>
              <w:t xml:space="preserve">exists and </w:t>
            </w:r>
            <w:r w:rsidR="00372C0E">
              <w:rPr>
                <w:rFonts w:ascii="Gill Sans MT" w:hAnsi="Gill Sans MT"/>
                <w:sz w:val="24"/>
                <w:lang w:eastAsia="de-DE"/>
              </w:rPr>
              <w:t>evolves.</w:t>
            </w:r>
          </w:p>
        </w:tc>
        <w:tc>
          <w:tcPr>
            <w:tcW w:w="1976" w:type="dxa"/>
          </w:tcPr>
          <w:p w14:paraId="2337DB2B" w14:textId="5A836956" w:rsidR="000C783D" w:rsidRDefault="000C783D" w:rsidP="00394618">
            <w:pPr>
              <w:spacing w:before="2" w:after="2"/>
              <w:cnfStyle w:val="000000100000" w:firstRow="0" w:lastRow="0" w:firstColumn="0" w:lastColumn="0" w:oddVBand="0" w:evenVBand="0" w:oddHBand="1" w:evenHBand="0" w:firstRowFirstColumn="0" w:firstRowLastColumn="0" w:lastRowFirstColumn="0" w:lastRowLastColumn="0"/>
              <w:rPr>
                <w:rFonts w:ascii="Gill Sans MT" w:hAnsi="Gill Sans MT"/>
                <w:sz w:val="24"/>
                <w:lang w:eastAsia="de-DE"/>
              </w:rPr>
            </w:pPr>
          </w:p>
        </w:tc>
      </w:tr>
      <w:tr w:rsidR="00AE01E8" w14:paraId="2BFE97E7" w14:textId="30DFD1C5" w:rsidTr="00AE01E8">
        <w:tc>
          <w:tcPr>
            <w:cnfStyle w:val="001000000000" w:firstRow="0" w:lastRow="0" w:firstColumn="1" w:lastColumn="0" w:oddVBand="0" w:evenVBand="0" w:oddHBand="0" w:evenHBand="0" w:firstRowFirstColumn="0" w:firstRowLastColumn="0" w:lastRowFirstColumn="0" w:lastRowLastColumn="0"/>
            <w:tcW w:w="3488" w:type="dxa"/>
          </w:tcPr>
          <w:p w14:paraId="13601247" w14:textId="77777777" w:rsidR="000C783D" w:rsidRPr="00D00644" w:rsidRDefault="000C783D" w:rsidP="004D77A2">
            <w:pPr>
              <w:spacing w:before="2" w:after="2"/>
              <w:rPr>
                <w:rFonts w:ascii="Gill Sans MT" w:hAnsi="Gill Sans MT"/>
                <w:b w:val="0"/>
                <w:sz w:val="24"/>
              </w:rPr>
            </w:pPr>
            <w:r w:rsidRPr="00D00644">
              <w:rPr>
                <w:rFonts w:ascii="Gill Sans MT" w:hAnsi="Gill Sans MT"/>
                <w:b w:val="0"/>
                <w:sz w:val="24"/>
              </w:rPr>
              <w:t>The purpose of Regions, the notion of Clusters, the difficulty of "isolated communities", the possibility of inter-community life</w:t>
            </w:r>
          </w:p>
          <w:p w14:paraId="13D0CD7E" w14:textId="77777777" w:rsidR="000C783D" w:rsidRPr="00D00644" w:rsidRDefault="000C783D" w:rsidP="00C53C9C">
            <w:pPr>
              <w:spacing w:before="2" w:after="2"/>
              <w:rPr>
                <w:rFonts w:ascii="Gill Sans MT" w:hAnsi="Gill Sans MT"/>
                <w:b w:val="0"/>
                <w:sz w:val="24"/>
                <w:lang w:eastAsia="de-DE"/>
              </w:rPr>
            </w:pPr>
          </w:p>
        </w:tc>
        <w:tc>
          <w:tcPr>
            <w:tcW w:w="1399" w:type="dxa"/>
          </w:tcPr>
          <w:p w14:paraId="4C680A34" w14:textId="5E846219" w:rsidR="000C783D" w:rsidRDefault="000F7E97" w:rsidP="000F7E97">
            <w:pPr>
              <w:spacing w:before="2" w:after="2"/>
              <w:cnfStyle w:val="000000000000" w:firstRow="0" w:lastRow="0" w:firstColumn="0" w:lastColumn="0" w:oddVBand="0" w:evenVBand="0" w:oddHBand="0"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ELT – Stewardship Group</w:t>
            </w:r>
          </w:p>
        </w:tc>
        <w:tc>
          <w:tcPr>
            <w:tcW w:w="2152" w:type="dxa"/>
          </w:tcPr>
          <w:p w14:paraId="4E5C45E8" w14:textId="3A85F015" w:rsidR="000C783D" w:rsidRDefault="000C783D" w:rsidP="00C53C9C">
            <w:pPr>
              <w:spacing w:before="2" w:after="2"/>
              <w:cnfStyle w:val="000000000000" w:firstRow="0" w:lastRow="0" w:firstColumn="0" w:lastColumn="0" w:oddVBand="0" w:evenVBand="0" w:oddHBand="0" w:evenHBand="0" w:firstRowFirstColumn="0" w:firstRowLastColumn="0" w:lastRowFirstColumn="0" w:lastRowLastColumn="0"/>
              <w:rPr>
                <w:rFonts w:ascii="Gill Sans MT" w:hAnsi="Gill Sans MT"/>
                <w:sz w:val="24"/>
                <w:lang w:eastAsia="de-DE"/>
              </w:rPr>
            </w:pPr>
            <w:r w:rsidRPr="008D72BB">
              <w:rPr>
                <w:rFonts w:ascii="Gill Sans MT" w:hAnsi="Gill Sans MT"/>
                <w:sz w:val="24"/>
                <w:highlight w:val="green"/>
                <w:lang w:eastAsia="de-DE"/>
              </w:rPr>
              <w:t>St Louis</w:t>
            </w:r>
            <w:r w:rsidR="008D57E6">
              <w:rPr>
                <w:rFonts w:ascii="Gill Sans MT" w:hAnsi="Gill Sans MT"/>
                <w:sz w:val="24"/>
                <w:lang w:eastAsia="de-DE"/>
              </w:rPr>
              <w:t xml:space="preserve"> September 2017</w:t>
            </w:r>
            <w:r w:rsidR="007B1E25">
              <w:rPr>
                <w:rFonts w:ascii="Gill Sans MT" w:hAnsi="Gill Sans MT"/>
                <w:sz w:val="24"/>
                <w:lang w:eastAsia="de-DE"/>
              </w:rPr>
              <w:t xml:space="preserve"> and Atlanta, November 201</w:t>
            </w:r>
            <w:r w:rsidR="001561F9">
              <w:rPr>
                <w:rFonts w:ascii="Gill Sans MT" w:hAnsi="Gill Sans MT"/>
                <w:sz w:val="24"/>
                <w:lang w:eastAsia="de-DE"/>
              </w:rPr>
              <w:t>7</w:t>
            </w:r>
          </w:p>
        </w:tc>
        <w:tc>
          <w:tcPr>
            <w:tcW w:w="4120" w:type="dxa"/>
          </w:tcPr>
          <w:p w14:paraId="44F2A707" w14:textId="58A66A28" w:rsidR="000C783D" w:rsidRDefault="000F7E97" w:rsidP="001F1EAE">
            <w:pPr>
              <w:spacing w:before="2" w:after="2"/>
              <w:cnfStyle w:val="000000000000" w:firstRow="0" w:lastRow="0" w:firstColumn="0" w:lastColumn="0" w:oddVBand="0" w:evenVBand="0" w:oddHBand="0"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 xml:space="preserve">Conversation </w:t>
            </w:r>
            <w:r w:rsidR="001F1EAE">
              <w:rPr>
                <w:rFonts w:ascii="Gill Sans MT" w:hAnsi="Gill Sans MT"/>
                <w:sz w:val="24"/>
                <w:lang w:eastAsia="de-DE"/>
              </w:rPr>
              <w:t>has</w:t>
            </w:r>
            <w:r>
              <w:rPr>
                <w:rFonts w:ascii="Gill Sans MT" w:hAnsi="Gill Sans MT"/>
                <w:sz w:val="24"/>
                <w:lang w:eastAsia="de-DE"/>
              </w:rPr>
              <w:t xml:space="preserve"> </w:t>
            </w:r>
            <w:r w:rsidR="001F1EAE">
              <w:rPr>
                <w:rFonts w:ascii="Gill Sans MT" w:hAnsi="Gill Sans MT"/>
                <w:sz w:val="24"/>
                <w:lang w:eastAsia="de-DE"/>
              </w:rPr>
              <w:t xml:space="preserve">happened for many years, recently triggered by </w:t>
            </w:r>
            <w:r>
              <w:rPr>
                <w:rFonts w:ascii="Gill Sans MT" w:hAnsi="Gill Sans MT"/>
                <w:sz w:val="24"/>
                <w:lang w:eastAsia="de-DE"/>
              </w:rPr>
              <w:t>Regional Reconfiguration.  A proposed definition of Regions was sent in Draft Constitution.</w:t>
            </w:r>
          </w:p>
        </w:tc>
        <w:tc>
          <w:tcPr>
            <w:tcW w:w="1976" w:type="dxa"/>
          </w:tcPr>
          <w:p w14:paraId="157F418B" w14:textId="45A230DC" w:rsidR="000C783D" w:rsidRDefault="000F7E97" w:rsidP="00C53C9C">
            <w:pPr>
              <w:spacing w:before="2" w:after="2"/>
              <w:cnfStyle w:val="000000000000" w:firstRow="0" w:lastRow="0" w:firstColumn="0" w:lastColumn="0" w:oddVBand="0" w:evenVBand="0" w:oddHBand="0"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National Assembly</w:t>
            </w:r>
          </w:p>
        </w:tc>
      </w:tr>
      <w:tr w:rsidR="002D6EB4" w14:paraId="58294197" w14:textId="4E023634" w:rsidTr="00AE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8" w:type="dxa"/>
          </w:tcPr>
          <w:p w14:paraId="61164305" w14:textId="0EC35644" w:rsidR="000C783D" w:rsidRPr="00D00644" w:rsidRDefault="000C783D" w:rsidP="00C53C9C">
            <w:pPr>
              <w:spacing w:before="2" w:after="2"/>
              <w:rPr>
                <w:rFonts w:ascii="Gill Sans MT" w:hAnsi="Gill Sans MT"/>
                <w:b w:val="0"/>
                <w:sz w:val="24"/>
                <w:lang w:eastAsia="de-DE"/>
              </w:rPr>
            </w:pPr>
            <w:r w:rsidRPr="00D00644">
              <w:rPr>
                <w:rFonts w:ascii="Gill Sans MT" w:hAnsi="Gill Sans MT"/>
                <w:b w:val="0"/>
                <w:sz w:val="24"/>
              </w:rPr>
              <w:t>Development of the Regional Leader Role</w:t>
            </w:r>
          </w:p>
        </w:tc>
        <w:tc>
          <w:tcPr>
            <w:tcW w:w="1399" w:type="dxa"/>
          </w:tcPr>
          <w:p w14:paraId="2E16094F" w14:textId="2B233C10" w:rsidR="000C783D" w:rsidRDefault="00C3134F" w:rsidP="00C53C9C">
            <w:pPr>
              <w:spacing w:before="2" w:after="2"/>
              <w:cnfStyle w:val="000000100000" w:firstRow="0" w:lastRow="0" w:firstColumn="0" w:lastColumn="0" w:oddVBand="0" w:evenVBand="0" w:oddHBand="1"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 xml:space="preserve">RLs and National Team, </w:t>
            </w:r>
            <w:r w:rsidR="00040CD9">
              <w:rPr>
                <w:rFonts w:ascii="Gill Sans MT" w:hAnsi="Gill Sans MT"/>
                <w:sz w:val="24"/>
                <w:lang w:eastAsia="de-DE"/>
              </w:rPr>
              <w:t>ELT 2018</w:t>
            </w:r>
          </w:p>
        </w:tc>
        <w:tc>
          <w:tcPr>
            <w:tcW w:w="2152" w:type="dxa"/>
          </w:tcPr>
          <w:p w14:paraId="1E6FE428" w14:textId="55E27137" w:rsidR="000C783D" w:rsidRDefault="00040CD9" w:rsidP="00C53C9C">
            <w:pPr>
              <w:spacing w:before="2" w:after="2"/>
              <w:cnfStyle w:val="000000100000" w:firstRow="0" w:lastRow="0" w:firstColumn="0" w:lastColumn="0" w:oddVBand="0" w:evenVBand="0" w:oddHBand="1"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Clinton, OH</w:t>
            </w:r>
            <w:r w:rsidR="008D57E6">
              <w:rPr>
                <w:rFonts w:ascii="Gill Sans MT" w:hAnsi="Gill Sans MT"/>
                <w:sz w:val="24"/>
                <w:lang w:eastAsia="de-DE"/>
              </w:rPr>
              <w:t>, March 2018</w:t>
            </w:r>
          </w:p>
        </w:tc>
        <w:tc>
          <w:tcPr>
            <w:tcW w:w="4120" w:type="dxa"/>
          </w:tcPr>
          <w:p w14:paraId="45909ECF" w14:textId="01C40A62" w:rsidR="000C783D" w:rsidRDefault="00CA11A6" w:rsidP="00C3134F">
            <w:pPr>
              <w:spacing w:before="2" w:after="2"/>
              <w:cnfStyle w:val="000000100000" w:firstRow="0" w:lastRow="0" w:firstColumn="0" w:lastColumn="0" w:oddVBand="0" w:evenVBand="0" w:oddHBand="1"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 xml:space="preserve">Communities will give input </w:t>
            </w:r>
            <w:r w:rsidR="001F1EAE">
              <w:rPr>
                <w:rFonts w:ascii="Gill Sans MT" w:hAnsi="Gill Sans MT"/>
                <w:sz w:val="24"/>
                <w:lang w:eastAsia="de-DE"/>
              </w:rPr>
              <w:t xml:space="preserve">and make recommendations </w:t>
            </w:r>
            <w:r>
              <w:rPr>
                <w:rFonts w:ascii="Gill Sans MT" w:hAnsi="Gill Sans MT"/>
                <w:sz w:val="24"/>
                <w:lang w:eastAsia="de-DE"/>
              </w:rPr>
              <w:t xml:space="preserve">once we have consensus on the purpose of Regions.  </w:t>
            </w:r>
          </w:p>
        </w:tc>
        <w:tc>
          <w:tcPr>
            <w:tcW w:w="1976" w:type="dxa"/>
          </w:tcPr>
          <w:p w14:paraId="45E65862" w14:textId="4D82CBCF" w:rsidR="000C783D" w:rsidRDefault="00CA11A6" w:rsidP="00C53C9C">
            <w:pPr>
              <w:spacing w:before="2" w:after="2"/>
              <w:cnfStyle w:val="000000100000" w:firstRow="0" w:lastRow="0" w:firstColumn="0" w:lastColumn="0" w:oddVBand="0" w:evenVBand="0" w:oddHBand="1"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National Leader</w:t>
            </w:r>
          </w:p>
        </w:tc>
      </w:tr>
      <w:tr w:rsidR="00AE01E8" w14:paraId="3EB03191" w14:textId="30D98C3B" w:rsidTr="00AE01E8">
        <w:tc>
          <w:tcPr>
            <w:cnfStyle w:val="001000000000" w:firstRow="0" w:lastRow="0" w:firstColumn="1" w:lastColumn="0" w:oddVBand="0" w:evenVBand="0" w:oddHBand="0" w:evenHBand="0" w:firstRowFirstColumn="0" w:firstRowLastColumn="0" w:lastRowFirstColumn="0" w:lastRowLastColumn="0"/>
            <w:tcW w:w="3488" w:type="dxa"/>
          </w:tcPr>
          <w:p w14:paraId="41C62841" w14:textId="5A73F87F" w:rsidR="000C783D" w:rsidRPr="00D00644" w:rsidRDefault="000C783D" w:rsidP="00C53C9C">
            <w:pPr>
              <w:spacing w:before="2" w:after="2"/>
              <w:rPr>
                <w:rFonts w:ascii="Gill Sans MT" w:hAnsi="Gill Sans MT"/>
                <w:b w:val="0"/>
                <w:sz w:val="24"/>
                <w:lang w:eastAsia="de-DE"/>
              </w:rPr>
            </w:pPr>
            <w:r w:rsidRPr="00D00644">
              <w:rPr>
                <w:rFonts w:ascii="Gill Sans MT" w:hAnsi="Gill Sans MT"/>
                <w:b w:val="0"/>
                <w:sz w:val="24"/>
              </w:rPr>
              <w:t xml:space="preserve">The need of people with I/DD in our society today and the intersection with </w:t>
            </w:r>
            <w:proofErr w:type="spellStart"/>
            <w:r w:rsidRPr="00D00644">
              <w:rPr>
                <w:rFonts w:ascii="Gill Sans MT" w:hAnsi="Gill Sans MT"/>
                <w:b w:val="0"/>
                <w:sz w:val="24"/>
              </w:rPr>
              <w:t>L'Arche's</w:t>
            </w:r>
            <w:proofErr w:type="spellEnd"/>
            <w:r w:rsidRPr="00D00644">
              <w:rPr>
                <w:rFonts w:ascii="Gill Sans MT" w:hAnsi="Gill Sans MT"/>
                <w:b w:val="0"/>
                <w:sz w:val="24"/>
              </w:rPr>
              <w:t xml:space="preserve"> mission</w:t>
            </w:r>
          </w:p>
        </w:tc>
        <w:tc>
          <w:tcPr>
            <w:tcW w:w="1399" w:type="dxa"/>
          </w:tcPr>
          <w:p w14:paraId="6A031CC1" w14:textId="311E821C" w:rsidR="000C783D" w:rsidRDefault="00112258" w:rsidP="00C53C9C">
            <w:pPr>
              <w:spacing w:before="2" w:after="2"/>
              <w:cnfStyle w:val="000000000000" w:firstRow="0" w:lastRow="0" w:firstColumn="0" w:lastColumn="0" w:oddVBand="0" w:evenVBand="0" w:oddHBand="0"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Interaction with founding group</w:t>
            </w:r>
          </w:p>
        </w:tc>
        <w:tc>
          <w:tcPr>
            <w:tcW w:w="2152" w:type="dxa"/>
          </w:tcPr>
          <w:p w14:paraId="1472FB79" w14:textId="7A723406" w:rsidR="000C783D" w:rsidRDefault="00112258" w:rsidP="00C53C9C">
            <w:pPr>
              <w:spacing w:before="2" w:after="2"/>
              <w:cnfStyle w:val="000000000000" w:firstRow="0" w:lastRow="0" w:firstColumn="0" w:lastColumn="0" w:oddVBand="0" w:evenVBand="0" w:oddHBand="0"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Ongoing</w:t>
            </w:r>
          </w:p>
        </w:tc>
        <w:tc>
          <w:tcPr>
            <w:tcW w:w="4120" w:type="dxa"/>
          </w:tcPr>
          <w:p w14:paraId="1A25FEE4" w14:textId="4ADB049C" w:rsidR="000C783D" w:rsidRDefault="000B4D9C" w:rsidP="000B4D9C">
            <w:pPr>
              <w:spacing w:before="2" w:after="2"/>
              <w:cnfStyle w:val="000000000000" w:firstRow="0" w:lastRow="0" w:firstColumn="0" w:lastColumn="0" w:oddVBand="0" w:evenVBand="0" w:oddHBand="0"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 xml:space="preserve">National Board has clearly indicated that </w:t>
            </w:r>
            <w:proofErr w:type="spellStart"/>
            <w:r>
              <w:rPr>
                <w:rFonts w:ascii="Gill Sans MT" w:hAnsi="Gill Sans MT"/>
                <w:sz w:val="24"/>
                <w:lang w:eastAsia="de-DE"/>
              </w:rPr>
              <w:t>L’Arche</w:t>
            </w:r>
            <w:proofErr w:type="spellEnd"/>
            <w:r>
              <w:rPr>
                <w:rFonts w:ascii="Gill Sans MT" w:hAnsi="Gill Sans MT"/>
                <w:sz w:val="24"/>
                <w:lang w:eastAsia="de-DE"/>
              </w:rPr>
              <w:t xml:space="preserve"> USA needs to build up its capacity and skills prior to exploring emerging communities in areas unfamiliar to us. </w:t>
            </w:r>
            <w:r w:rsidR="00112258">
              <w:rPr>
                <w:rFonts w:ascii="Gill Sans MT" w:hAnsi="Gill Sans MT"/>
                <w:sz w:val="24"/>
                <w:lang w:eastAsia="de-DE"/>
              </w:rPr>
              <w:t xml:space="preserve">Following </w:t>
            </w:r>
            <w:r w:rsidR="001F1EAE">
              <w:rPr>
                <w:rFonts w:ascii="Gill Sans MT" w:hAnsi="Gill Sans MT"/>
                <w:sz w:val="24"/>
                <w:lang w:eastAsia="de-DE"/>
              </w:rPr>
              <w:t>the</w:t>
            </w:r>
            <w:r w:rsidR="00112258">
              <w:rPr>
                <w:rFonts w:ascii="Gill Sans MT" w:hAnsi="Gill Sans MT"/>
                <w:sz w:val="24"/>
                <w:lang w:eastAsia="de-DE"/>
              </w:rPr>
              <w:t xml:space="preserve"> principle of subsidiarity, each group is called to </w:t>
            </w:r>
            <w:proofErr w:type="spellStart"/>
            <w:r w:rsidR="00112258">
              <w:rPr>
                <w:rFonts w:ascii="Gill Sans MT" w:hAnsi="Gill Sans MT"/>
                <w:sz w:val="24"/>
                <w:lang w:eastAsia="de-DE"/>
              </w:rPr>
              <w:t>inculturate</w:t>
            </w:r>
            <w:proofErr w:type="spellEnd"/>
            <w:r w:rsidR="00112258">
              <w:rPr>
                <w:rFonts w:ascii="Gill Sans MT" w:hAnsi="Gill Sans MT"/>
                <w:sz w:val="24"/>
                <w:lang w:eastAsia="de-DE"/>
              </w:rPr>
              <w:t xml:space="preserve"> </w:t>
            </w:r>
            <w:proofErr w:type="spellStart"/>
            <w:r w:rsidR="00112258">
              <w:rPr>
                <w:rFonts w:ascii="Gill Sans MT" w:hAnsi="Gill Sans MT"/>
                <w:sz w:val="24"/>
                <w:lang w:eastAsia="de-DE"/>
              </w:rPr>
              <w:t>L’Arche’s</w:t>
            </w:r>
            <w:proofErr w:type="spellEnd"/>
            <w:r w:rsidR="00112258">
              <w:rPr>
                <w:rFonts w:ascii="Gill Sans MT" w:hAnsi="Gill Sans MT"/>
                <w:sz w:val="24"/>
                <w:lang w:eastAsia="de-DE"/>
              </w:rPr>
              <w:t xml:space="preserve"> mission in its context and time.</w:t>
            </w:r>
          </w:p>
        </w:tc>
        <w:tc>
          <w:tcPr>
            <w:tcW w:w="1976" w:type="dxa"/>
          </w:tcPr>
          <w:p w14:paraId="24E58B1A" w14:textId="1123E5D9" w:rsidR="000C783D" w:rsidRDefault="000B4D9C" w:rsidP="000B4D9C">
            <w:pPr>
              <w:spacing w:before="2" w:after="2"/>
              <w:cnfStyle w:val="000000000000" w:firstRow="0" w:lastRow="0" w:firstColumn="0" w:lastColumn="0" w:oddVBand="0" w:evenVBand="0" w:oddHBand="0"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 xml:space="preserve">NB, </w:t>
            </w:r>
            <w:r w:rsidR="00946FCD">
              <w:rPr>
                <w:rFonts w:ascii="Gill Sans MT" w:hAnsi="Gill Sans MT"/>
                <w:sz w:val="24"/>
                <w:lang w:eastAsia="de-DE"/>
              </w:rPr>
              <w:t>Founding Groups &amp; Regional Leaders</w:t>
            </w:r>
            <w:r w:rsidR="007C4D76">
              <w:rPr>
                <w:rFonts w:ascii="Gill Sans MT" w:hAnsi="Gill Sans MT"/>
                <w:sz w:val="24"/>
                <w:lang w:eastAsia="de-DE"/>
              </w:rPr>
              <w:t xml:space="preserve"> </w:t>
            </w:r>
          </w:p>
        </w:tc>
      </w:tr>
      <w:tr w:rsidR="002D6EB4" w14:paraId="67860DE8" w14:textId="3E149816" w:rsidTr="00AE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8" w:type="dxa"/>
          </w:tcPr>
          <w:p w14:paraId="69232A9B" w14:textId="69869354" w:rsidR="000C783D" w:rsidRPr="00D00644" w:rsidRDefault="000C783D" w:rsidP="00C53C9C">
            <w:pPr>
              <w:spacing w:before="2" w:after="2"/>
              <w:rPr>
                <w:rFonts w:ascii="Gill Sans MT" w:hAnsi="Gill Sans MT"/>
                <w:b w:val="0"/>
                <w:sz w:val="24"/>
              </w:rPr>
            </w:pPr>
            <w:r w:rsidRPr="00D00644">
              <w:rPr>
                <w:rFonts w:ascii="Gill Sans MT" w:hAnsi="Gill Sans MT"/>
                <w:b w:val="0"/>
                <w:sz w:val="24"/>
              </w:rPr>
              <w:t>Public Policy and Disability trends: development of alternative and innovative models by emerging communities and response to current trends by existing communities</w:t>
            </w:r>
          </w:p>
        </w:tc>
        <w:tc>
          <w:tcPr>
            <w:tcW w:w="1399" w:type="dxa"/>
          </w:tcPr>
          <w:p w14:paraId="0526649D" w14:textId="447B533E" w:rsidR="000C783D" w:rsidRDefault="005F4FE1" w:rsidP="00C53C9C">
            <w:pPr>
              <w:spacing w:before="2" w:after="2"/>
              <w:cnfStyle w:val="000000100000" w:firstRow="0" w:lastRow="0" w:firstColumn="0" w:lastColumn="0" w:oddVBand="0" w:evenVBand="0" w:oddHBand="1"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ALL &amp; Interaction with founding group</w:t>
            </w:r>
          </w:p>
        </w:tc>
        <w:tc>
          <w:tcPr>
            <w:tcW w:w="2152" w:type="dxa"/>
          </w:tcPr>
          <w:p w14:paraId="2CEE9F85" w14:textId="77777777" w:rsidR="000C783D" w:rsidRDefault="000C783D" w:rsidP="00C53C9C">
            <w:pPr>
              <w:spacing w:before="2" w:after="2"/>
              <w:cnfStyle w:val="000000100000" w:firstRow="0" w:lastRow="0" w:firstColumn="0" w:lastColumn="0" w:oddVBand="0" w:evenVBand="0" w:oddHBand="1" w:evenHBand="0" w:firstRowFirstColumn="0" w:firstRowLastColumn="0" w:lastRowFirstColumn="0" w:lastRowLastColumn="0"/>
              <w:rPr>
                <w:rFonts w:ascii="Gill Sans MT" w:hAnsi="Gill Sans MT"/>
                <w:sz w:val="24"/>
                <w:lang w:eastAsia="de-DE"/>
              </w:rPr>
            </w:pPr>
          </w:p>
        </w:tc>
        <w:tc>
          <w:tcPr>
            <w:tcW w:w="4120" w:type="dxa"/>
          </w:tcPr>
          <w:p w14:paraId="596A8BE7" w14:textId="3864ECC6" w:rsidR="000C783D" w:rsidRDefault="00D07BEE" w:rsidP="00C53C9C">
            <w:pPr>
              <w:spacing w:before="2" w:after="2"/>
              <w:cnfStyle w:val="000000100000" w:firstRow="0" w:lastRow="0" w:firstColumn="0" w:lastColumn="0" w:oddVBand="0" w:evenVBand="0" w:oddHBand="1"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 xml:space="preserve">Communities asked </w:t>
            </w:r>
            <w:proofErr w:type="spellStart"/>
            <w:r w:rsidR="004E43D7">
              <w:rPr>
                <w:rFonts w:ascii="Gill Sans MT" w:hAnsi="Gill Sans MT"/>
                <w:sz w:val="24"/>
                <w:lang w:eastAsia="de-DE"/>
              </w:rPr>
              <w:t>L’Arche</w:t>
            </w:r>
            <w:proofErr w:type="spellEnd"/>
            <w:r w:rsidR="004E43D7">
              <w:rPr>
                <w:rFonts w:ascii="Gill Sans MT" w:hAnsi="Gill Sans MT"/>
                <w:sz w:val="24"/>
                <w:lang w:eastAsia="de-DE"/>
              </w:rPr>
              <w:t xml:space="preserve"> USA to develop public policy expertise; simultaneously </w:t>
            </w:r>
            <w:r w:rsidR="00393BFA">
              <w:rPr>
                <w:rFonts w:ascii="Gill Sans MT" w:hAnsi="Gill Sans MT"/>
                <w:sz w:val="24"/>
                <w:lang w:eastAsia="de-DE"/>
              </w:rPr>
              <w:t>RLs take into consideration federal and state legislation in their accompaniment and evaluation</w:t>
            </w:r>
          </w:p>
        </w:tc>
        <w:tc>
          <w:tcPr>
            <w:tcW w:w="1976" w:type="dxa"/>
          </w:tcPr>
          <w:p w14:paraId="371B6925" w14:textId="29432EE6" w:rsidR="000C783D" w:rsidRDefault="001438AB" w:rsidP="00DC1E19">
            <w:pPr>
              <w:spacing w:before="2" w:after="2"/>
              <w:cnfStyle w:val="000000100000" w:firstRow="0" w:lastRow="0" w:firstColumn="0" w:lastColumn="0" w:oddVBand="0" w:evenVBand="0" w:oddHBand="1"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Existing Communities, Founding Groups &amp; Regional Leaders</w:t>
            </w:r>
            <w:r w:rsidR="00B90634">
              <w:rPr>
                <w:rFonts w:ascii="Gill Sans MT" w:hAnsi="Gill Sans MT"/>
                <w:sz w:val="24"/>
                <w:lang w:eastAsia="de-DE"/>
              </w:rPr>
              <w:t xml:space="preserve"> </w:t>
            </w:r>
          </w:p>
        </w:tc>
      </w:tr>
      <w:tr w:rsidR="00AE01E8" w14:paraId="6A6624B7" w14:textId="319D9286" w:rsidTr="00AE01E8">
        <w:tc>
          <w:tcPr>
            <w:cnfStyle w:val="001000000000" w:firstRow="0" w:lastRow="0" w:firstColumn="1" w:lastColumn="0" w:oddVBand="0" w:evenVBand="0" w:oddHBand="0" w:evenHBand="0" w:firstRowFirstColumn="0" w:firstRowLastColumn="0" w:lastRowFirstColumn="0" w:lastRowLastColumn="0"/>
            <w:tcW w:w="3488" w:type="dxa"/>
          </w:tcPr>
          <w:p w14:paraId="31155604" w14:textId="6B9B81BB" w:rsidR="000C783D" w:rsidRPr="00D00644" w:rsidRDefault="000C783D" w:rsidP="00C53C9C">
            <w:pPr>
              <w:spacing w:before="2" w:after="2"/>
              <w:rPr>
                <w:rFonts w:ascii="Gill Sans MT" w:hAnsi="Gill Sans MT"/>
                <w:b w:val="0"/>
                <w:sz w:val="24"/>
              </w:rPr>
            </w:pPr>
            <w:r w:rsidRPr="00D00644">
              <w:rPr>
                <w:rFonts w:ascii="Gill Sans MT" w:hAnsi="Gill Sans MT"/>
                <w:b w:val="0"/>
                <w:sz w:val="24"/>
              </w:rPr>
              <w:t>Expectations, criteria and resources for a “mentoring community”</w:t>
            </w:r>
          </w:p>
        </w:tc>
        <w:tc>
          <w:tcPr>
            <w:tcW w:w="1399" w:type="dxa"/>
          </w:tcPr>
          <w:p w14:paraId="1A9197AB" w14:textId="25BDF2C6" w:rsidR="000C783D" w:rsidRDefault="00C70D39" w:rsidP="00C53C9C">
            <w:pPr>
              <w:spacing w:before="2" w:after="2"/>
              <w:cnfStyle w:val="000000000000" w:firstRow="0" w:lastRow="0" w:firstColumn="0" w:lastColumn="0" w:oddVBand="0" w:evenVBand="0" w:oddHBand="0"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ELT</w:t>
            </w:r>
          </w:p>
        </w:tc>
        <w:tc>
          <w:tcPr>
            <w:tcW w:w="2152" w:type="dxa"/>
          </w:tcPr>
          <w:p w14:paraId="5E744825" w14:textId="6C0D61A8" w:rsidR="000C783D" w:rsidRDefault="00C70D39" w:rsidP="00C53C9C">
            <w:pPr>
              <w:spacing w:before="2" w:after="2"/>
              <w:cnfStyle w:val="000000000000" w:firstRow="0" w:lastRow="0" w:firstColumn="0" w:lastColumn="0" w:oddVBand="0" w:evenVBand="0" w:oddHBand="0" w:evenHBand="0" w:firstRowFirstColumn="0" w:firstRowLastColumn="0" w:lastRowFirstColumn="0" w:lastRowLastColumn="0"/>
              <w:rPr>
                <w:rFonts w:ascii="Gill Sans MT" w:hAnsi="Gill Sans MT"/>
                <w:sz w:val="24"/>
                <w:lang w:eastAsia="de-DE"/>
              </w:rPr>
            </w:pPr>
            <w:r w:rsidRPr="008D72BB">
              <w:rPr>
                <w:rFonts w:ascii="Gill Sans MT" w:hAnsi="Gill Sans MT"/>
                <w:sz w:val="24"/>
                <w:highlight w:val="green"/>
                <w:lang w:eastAsia="de-DE"/>
              </w:rPr>
              <w:t>St Louis</w:t>
            </w:r>
            <w:r>
              <w:rPr>
                <w:rFonts w:ascii="Gill Sans MT" w:hAnsi="Gill Sans MT"/>
                <w:sz w:val="24"/>
                <w:lang w:eastAsia="de-DE"/>
              </w:rPr>
              <w:t xml:space="preserve"> September 2017</w:t>
            </w:r>
            <w:r w:rsidR="004C5CC7">
              <w:rPr>
                <w:rFonts w:ascii="Gill Sans MT" w:hAnsi="Gill Sans MT"/>
                <w:sz w:val="24"/>
                <w:lang w:eastAsia="de-DE"/>
              </w:rPr>
              <w:t xml:space="preserve"> and ongoing</w:t>
            </w:r>
          </w:p>
        </w:tc>
        <w:tc>
          <w:tcPr>
            <w:tcW w:w="4120" w:type="dxa"/>
          </w:tcPr>
          <w:p w14:paraId="2E00A928" w14:textId="58685268" w:rsidR="000C783D" w:rsidRDefault="004C5CC7" w:rsidP="004C5CC7">
            <w:pPr>
              <w:spacing w:before="2" w:after="2"/>
              <w:cnfStyle w:val="000000000000" w:firstRow="0" w:lastRow="0" w:firstColumn="0" w:lastColumn="0" w:oddVBand="0" w:evenVBand="0" w:oddHBand="0"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Mentorship will not be mandatory.  Existing communities will be invited and will make their choice</w:t>
            </w:r>
          </w:p>
        </w:tc>
        <w:tc>
          <w:tcPr>
            <w:tcW w:w="1976" w:type="dxa"/>
          </w:tcPr>
          <w:p w14:paraId="050AEF9B" w14:textId="5824F82F" w:rsidR="000C783D" w:rsidRDefault="004C5CC7" w:rsidP="00C53C9C">
            <w:pPr>
              <w:spacing w:before="2" w:after="2"/>
              <w:cnfStyle w:val="000000000000" w:firstRow="0" w:lastRow="0" w:firstColumn="0" w:lastColumn="0" w:oddVBand="0" w:evenVBand="0" w:oddHBand="0"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Existing Communities + Vice NL</w:t>
            </w:r>
          </w:p>
        </w:tc>
      </w:tr>
      <w:tr w:rsidR="002D6EB4" w14:paraId="3A395C96" w14:textId="0F96C762" w:rsidTr="00AE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8" w:type="dxa"/>
          </w:tcPr>
          <w:p w14:paraId="1255EBA8" w14:textId="45A1C31B" w:rsidR="000C783D" w:rsidRPr="00D00644" w:rsidRDefault="000C783D" w:rsidP="00C53C9C">
            <w:pPr>
              <w:spacing w:before="2" w:after="2"/>
              <w:rPr>
                <w:rFonts w:ascii="Gill Sans MT" w:hAnsi="Gill Sans MT"/>
                <w:b w:val="0"/>
                <w:sz w:val="24"/>
              </w:rPr>
            </w:pPr>
            <w:r w:rsidRPr="00D00644">
              <w:rPr>
                <w:rFonts w:ascii="Gill Sans MT" w:hAnsi="Gill Sans MT"/>
                <w:b w:val="0"/>
                <w:sz w:val="24"/>
              </w:rPr>
              <w:lastRenderedPageBreak/>
              <w:t>Challenges to growth: palliative care, retired individuals, assistant recruitment and retention, complex needs individuals</w:t>
            </w:r>
          </w:p>
        </w:tc>
        <w:tc>
          <w:tcPr>
            <w:tcW w:w="1399" w:type="dxa"/>
          </w:tcPr>
          <w:p w14:paraId="053E40C9" w14:textId="0DD7DDFA" w:rsidR="000C783D" w:rsidRDefault="00F3119B" w:rsidP="00C53C9C">
            <w:pPr>
              <w:spacing w:before="2" w:after="2"/>
              <w:cnfStyle w:val="000000100000" w:firstRow="0" w:lastRow="0" w:firstColumn="0" w:lastColumn="0" w:oddVBand="0" w:evenVBand="0" w:oddHBand="1"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ALL &amp; Interaction with founding group</w:t>
            </w:r>
          </w:p>
        </w:tc>
        <w:tc>
          <w:tcPr>
            <w:tcW w:w="2152" w:type="dxa"/>
          </w:tcPr>
          <w:p w14:paraId="40480DB3" w14:textId="77777777" w:rsidR="000C783D" w:rsidRDefault="000C783D" w:rsidP="00C53C9C">
            <w:pPr>
              <w:spacing w:before="2" w:after="2"/>
              <w:cnfStyle w:val="000000100000" w:firstRow="0" w:lastRow="0" w:firstColumn="0" w:lastColumn="0" w:oddVBand="0" w:evenVBand="0" w:oddHBand="1" w:evenHBand="0" w:firstRowFirstColumn="0" w:firstRowLastColumn="0" w:lastRowFirstColumn="0" w:lastRowLastColumn="0"/>
              <w:rPr>
                <w:rFonts w:ascii="Gill Sans MT" w:hAnsi="Gill Sans MT"/>
                <w:sz w:val="24"/>
                <w:lang w:eastAsia="de-DE"/>
              </w:rPr>
            </w:pPr>
          </w:p>
        </w:tc>
        <w:tc>
          <w:tcPr>
            <w:tcW w:w="4120" w:type="dxa"/>
          </w:tcPr>
          <w:p w14:paraId="27426C16" w14:textId="6C7624E7" w:rsidR="000C783D" w:rsidRDefault="0090034A" w:rsidP="00C53C9C">
            <w:pPr>
              <w:spacing w:before="2" w:after="2"/>
              <w:cnfStyle w:val="000000100000" w:firstRow="0" w:lastRow="0" w:firstColumn="0" w:lastColumn="0" w:oddVBand="0" w:evenVBand="0" w:oddHBand="1"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Seems to be a question that does not only concern emerging communities</w:t>
            </w:r>
          </w:p>
        </w:tc>
        <w:tc>
          <w:tcPr>
            <w:tcW w:w="1976" w:type="dxa"/>
          </w:tcPr>
          <w:p w14:paraId="266BA550" w14:textId="4960FFD3" w:rsidR="000C783D" w:rsidRDefault="00D411C5" w:rsidP="00DC1E19">
            <w:pPr>
              <w:spacing w:before="2" w:after="2"/>
              <w:cnfStyle w:val="000000100000" w:firstRow="0" w:lastRow="0" w:firstColumn="0" w:lastColumn="0" w:oddVBand="0" w:evenVBand="0" w:oddHBand="1" w:evenHBand="0" w:firstRowFirstColumn="0" w:firstRowLastColumn="0" w:lastRowFirstColumn="0" w:lastRowLastColumn="0"/>
              <w:rPr>
                <w:rFonts w:ascii="Gill Sans MT" w:hAnsi="Gill Sans MT"/>
                <w:sz w:val="24"/>
                <w:lang w:eastAsia="de-DE"/>
              </w:rPr>
            </w:pPr>
            <w:r>
              <w:rPr>
                <w:rFonts w:ascii="Gill Sans MT" w:hAnsi="Gill Sans MT"/>
                <w:sz w:val="24"/>
                <w:lang w:eastAsia="de-DE"/>
              </w:rPr>
              <w:t xml:space="preserve">Existing Communities, Founding Groups &amp; Regional Leaders </w:t>
            </w:r>
          </w:p>
        </w:tc>
      </w:tr>
    </w:tbl>
    <w:p w14:paraId="5A5E3463" w14:textId="77777777" w:rsidR="00E838BF" w:rsidRDefault="00E838BF" w:rsidP="00C53C9C">
      <w:pPr>
        <w:spacing w:before="2" w:after="2"/>
        <w:rPr>
          <w:rFonts w:ascii="Gill Sans MT" w:hAnsi="Gill Sans MT"/>
          <w:sz w:val="24"/>
          <w:lang w:eastAsia="de-DE"/>
        </w:rPr>
      </w:pPr>
    </w:p>
    <w:p w14:paraId="46AF64E9" w14:textId="77777777" w:rsidR="00736FA4" w:rsidRDefault="00736FA4" w:rsidP="00C53C9C">
      <w:pPr>
        <w:spacing w:before="2" w:after="2"/>
        <w:rPr>
          <w:rFonts w:ascii="Gill Sans MT" w:hAnsi="Gill Sans MT"/>
          <w:sz w:val="24"/>
          <w:lang w:eastAsia="de-DE"/>
        </w:rPr>
      </w:pPr>
    </w:p>
    <w:p w14:paraId="138A752B" w14:textId="77777777" w:rsidR="005740A4" w:rsidRPr="001E7194" w:rsidRDefault="005740A4" w:rsidP="005740A4">
      <w:pPr>
        <w:widowControl w:val="0"/>
        <w:suppressAutoHyphens/>
        <w:rPr>
          <w:rFonts w:ascii="Gill Sans MT" w:hAnsi="Gill Sans MT" w:cstheme="minorHAnsi"/>
          <w:b/>
          <w:sz w:val="24"/>
        </w:rPr>
      </w:pPr>
      <w:r>
        <w:rPr>
          <w:rFonts w:ascii="Gill Sans MT" w:hAnsi="Gill Sans MT" w:cstheme="minorHAnsi"/>
          <w:b/>
          <w:sz w:val="24"/>
        </w:rPr>
        <w:t>Expected Outcomes of the St Louis ELT Meeting Session</w:t>
      </w:r>
    </w:p>
    <w:p w14:paraId="41BD9E88" w14:textId="77777777" w:rsidR="005740A4" w:rsidRDefault="005740A4" w:rsidP="005740A4">
      <w:pPr>
        <w:widowControl w:val="0"/>
        <w:suppressAutoHyphens/>
        <w:rPr>
          <w:rFonts w:ascii="Gill Sans MT" w:hAnsi="Gill Sans MT" w:cstheme="minorHAnsi"/>
          <w:sz w:val="24"/>
        </w:rPr>
      </w:pPr>
    </w:p>
    <w:p w14:paraId="22778BD1" w14:textId="77777777" w:rsidR="005740A4" w:rsidRDefault="005740A4" w:rsidP="005740A4">
      <w:pPr>
        <w:widowControl w:val="0"/>
        <w:suppressAutoHyphens/>
        <w:rPr>
          <w:rFonts w:ascii="Gill Sans MT" w:hAnsi="Gill Sans MT" w:cstheme="minorHAnsi"/>
          <w:sz w:val="24"/>
        </w:rPr>
      </w:pPr>
      <w:r>
        <w:rPr>
          <w:rFonts w:ascii="Gill Sans MT" w:hAnsi="Gill Sans MT" w:cstheme="minorHAnsi"/>
          <w:sz w:val="24"/>
        </w:rPr>
        <w:t xml:space="preserve">Regions: build a joint understanding and leadership consensus on the purpose of </w:t>
      </w:r>
      <w:proofErr w:type="spellStart"/>
      <w:r>
        <w:rPr>
          <w:rFonts w:ascii="Gill Sans MT" w:hAnsi="Gill Sans MT" w:cstheme="minorHAnsi"/>
          <w:sz w:val="24"/>
        </w:rPr>
        <w:t>L’Arche</w:t>
      </w:r>
      <w:proofErr w:type="spellEnd"/>
      <w:r>
        <w:rPr>
          <w:rFonts w:ascii="Gill Sans MT" w:hAnsi="Gill Sans MT" w:cstheme="minorHAnsi"/>
          <w:sz w:val="24"/>
        </w:rPr>
        <w:t xml:space="preserve"> regions in the U.S. (We seem to have consensus on the proposed configuration of four regions in 2018, knowing that additional communities will continue to shift regional boundaries in the coming years.  </w:t>
      </w:r>
      <w:hyperlink r:id="rId11" w:history="1">
        <w:r w:rsidRPr="00B06B23">
          <w:rPr>
            <w:rStyle w:val="Hyperlink"/>
            <w:rFonts w:ascii="Gill Sans MT" w:hAnsi="Gill Sans MT" w:cstheme="minorHAnsi"/>
            <w:sz w:val="24"/>
          </w:rPr>
          <w:t>https://drive.google.com/open?id=1WJOg_RHZ8U-cHuoD4LWy203WINc&amp;usp=sharing</w:t>
        </w:r>
      </w:hyperlink>
      <w:r>
        <w:rPr>
          <w:rFonts w:ascii="Gill Sans MT" w:hAnsi="Gill Sans MT" w:cstheme="minorHAnsi"/>
          <w:sz w:val="24"/>
        </w:rPr>
        <w:t>)</w:t>
      </w:r>
    </w:p>
    <w:p w14:paraId="5F3BA48B" w14:textId="77777777" w:rsidR="005740A4" w:rsidRDefault="005740A4" w:rsidP="005740A4">
      <w:pPr>
        <w:widowControl w:val="0"/>
        <w:suppressAutoHyphens/>
        <w:rPr>
          <w:rFonts w:ascii="Gill Sans MT" w:hAnsi="Gill Sans MT" w:cstheme="minorHAnsi"/>
          <w:sz w:val="24"/>
        </w:rPr>
      </w:pPr>
    </w:p>
    <w:p w14:paraId="0E245D9D" w14:textId="77777777" w:rsidR="005740A4" w:rsidRDefault="005740A4" w:rsidP="005740A4">
      <w:pPr>
        <w:widowControl w:val="0"/>
        <w:suppressAutoHyphens/>
        <w:rPr>
          <w:rFonts w:ascii="Gill Sans MT" w:hAnsi="Gill Sans MT" w:cstheme="minorHAnsi"/>
          <w:sz w:val="24"/>
        </w:rPr>
      </w:pPr>
      <w:r>
        <w:rPr>
          <w:rFonts w:ascii="Gill Sans MT" w:hAnsi="Gill Sans MT" w:cstheme="minorHAnsi"/>
          <w:sz w:val="24"/>
        </w:rPr>
        <w:t xml:space="preserve">Mentorship: understand and own expectations, possibilities and limitations for a mentoring community.  (A current image of founding groups: </w:t>
      </w:r>
      <w:hyperlink r:id="rId12" w:history="1">
        <w:r w:rsidRPr="00B06B23">
          <w:rPr>
            <w:rStyle w:val="Hyperlink"/>
            <w:rFonts w:ascii="Gill Sans MT" w:hAnsi="Gill Sans MT" w:cstheme="minorHAnsi"/>
            <w:sz w:val="24"/>
          </w:rPr>
          <w:t>https://drive.google.com/open?id=1H-pcfz8gfAGFHYL6vgj-6Smsz2I&amp;usp=sharing</w:t>
        </w:r>
      </w:hyperlink>
      <w:r>
        <w:rPr>
          <w:rFonts w:ascii="Gill Sans MT" w:hAnsi="Gill Sans MT" w:cstheme="minorHAnsi"/>
          <w:sz w:val="24"/>
        </w:rPr>
        <w:t>)</w:t>
      </w:r>
    </w:p>
    <w:p w14:paraId="2427FFD7" w14:textId="77777777" w:rsidR="005740A4" w:rsidRDefault="005740A4" w:rsidP="005740A4">
      <w:pPr>
        <w:widowControl w:val="0"/>
        <w:suppressAutoHyphens/>
        <w:rPr>
          <w:rFonts w:ascii="Gill Sans MT" w:hAnsi="Gill Sans MT" w:cstheme="minorHAnsi"/>
          <w:sz w:val="24"/>
        </w:rPr>
      </w:pPr>
    </w:p>
    <w:p w14:paraId="2D8EB09A" w14:textId="77777777" w:rsidR="005740A4" w:rsidRDefault="005740A4" w:rsidP="005740A4">
      <w:pPr>
        <w:widowControl w:val="0"/>
        <w:suppressAutoHyphens/>
        <w:rPr>
          <w:rFonts w:ascii="Gill Sans MT" w:hAnsi="Gill Sans MT" w:cstheme="minorHAnsi"/>
          <w:sz w:val="24"/>
        </w:rPr>
      </w:pPr>
    </w:p>
    <w:p w14:paraId="5619C116" w14:textId="77777777" w:rsidR="005740A4" w:rsidRPr="001E7194" w:rsidRDefault="005740A4" w:rsidP="005740A4">
      <w:pPr>
        <w:widowControl w:val="0"/>
        <w:suppressAutoHyphens/>
        <w:rPr>
          <w:rFonts w:ascii="Gill Sans MT" w:hAnsi="Gill Sans MT" w:cstheme="minorHAnsi"/>
          <w:b/>
          <w:sz w:val="24"/>
        </w:rPr>
      </w:pPr>
      <w:r>
        <w:rPr>
          <w:rFonts w:ascii="Gill Sans MT" w:hAnsi="Gill Sans MT" w:cstheme="minorHAnsi"/>
          <w:b/>
          <w:sz w:val="24"/>
        </w:rPr>
        <w:t>Next Steps</w:t>
      </w:r>
    </w:p>
    <w:p w14:paraId="35114B39" w14:textId="77777777" w:rsidR="005740A4" w:rsidRDefault="005740A4" w:rsidP="005740A4">
      <w:pPr>
        <w:widowControl w:val="0"/>
        <w:suppressAutoHyphens/>
        <w:rPr>
          <w:rFonts w:ascii="Gill Sans MT" w:hAnsi="Gill Sans MT" w:cstheme="minorHAnsi"/>
          <w:sz w:val="24"/>
        </w:rPr>
      </w:pPr>
    </w:p>
    <w:p w14:paraId="737FA890" w14:textId="77777777" w:rsidR="005740A4" w:rsidRDefault="005740A4" w:rsidP="005740A4">
      <w:pPr>
        <w:widowControl w:val="0"/>
        <w:suppressAutoHyphens/>
        <w:rPr>
          <w:rFonts w:ascii="Gill Sans MT" w:hAnsi="Gill Sans MT" w:cstheme="minorHAnsi"/>
          <w:sz w:val="24"/>
        </w:rPr>
      </w:pPr>
      <w:r>
        <w:rPr>
          <w:rFonts w:ascii="Gill Sans MT" w:hAnsi="Gill Sans MT" w:cstheme="minorHAnsi"/>
          <w:sz w:val="24"/>
        </w:rPr>
        <w:t xml:space="preserve">The National Board will review applications for </w:t>
      </w:r>
      <w:r w:rsidRPr="000B4D9C">
        <w:rPr>
          <w:rFonts w:ascii="Gill Sans MT" w:hAnsi="Gill Sans MT" w:cstheme="minorHAnsi"/>
          <w:i/>
          <w:sz w:val="24"/>
        </w:rPr>
        <w:t>Pre-foundation Reflection</w:t>
      </w:r>
      <w:r>
        <w:rPr>
          <w:rFonts w:ascii="Gill Sans MT" w:hAnsi="Gill Sans MT" w:cstheme="minorHAnsi"/>
          <w:sz w:val="24"/>
        </w:rPr>
        <w:t xml:space="preserve">, </w:t>
      </w:r>
      <w:r w:rsidRPr="000B4D9C">
        <w:rPr>
          <w:rFonts w:ascii="Gill Sans MT" w:hAnsi="Gill Sans MT" w:cstheme="minorHAnsi"/>
          <w:i/>
          <w:sz w:val="24"/>
        </w:rPr>
        <w:t>Pre-foundation Seed Group</w:t>
      </w:r>
      <w:r>
        <w:rPr>
          <w:rFonts w:ascii="Gill Sans MT" w:hAnsi="Gill Sans MT" w:cstheme="minorHAnsi"/>
          <w:sz w:val="24"/>
        </w:rPr>
        <w:t xml:space="preserve"> and, if appropriate, </w:t>
      </w:r>
      <w:r w:rsidRPr="002B1BF7">
        <w:rPr>
          <w:rFonts w:ascii="Gill Sans MT" w:hAnsi="Gill Sans MT" w:cstheme="minorHAnsi"/>
          <w:i/>
          <w:sz w:val="24"/>
        </w:rPr>
        <w:t>Project</w:t>
      </w:r>
      <w:r>
        <w:rPr>
          <w:rFonts w:ascii="Gill Sans MT" w:hAnsi="Gill Sans MT" w:cstheme="minorHAnsi"/>
          <w:sz w:val="24"/>
        </w:rPr>
        <w:t xml:space="preserve"> status in November / December 2017.</w:t>
      </w:r>
    </w:p>
    <w:p w14:paraId="03729ADF" w14:textId="77777777" w:rsidR="005740A4" w:rsidRDefault="005740A4" w:rsidP="005740A4">
      <w:pPr>
        <w:widowControl w:val="0"/>
        <w:suppressAutoHyphens/>
        <w:rPr>
          <w:rFonts w:ascii="Gill Sans MT" w:hAnsi="Gill Sans MT" w:cstheme="minorHAnsi"/>
          <w:sz w:val="24"/>
        </w:rPr>
      </w:pPr>
    </w:p>
    <w:p w14:paraId="5EAC088B" w14:textId="77777777" w:rsidR="005740A4" w:rsidRDefault="005740A4" w:rsidP="005740A4">
      <w:pPr>
        <w:widowControl w:val="0"/>
        <w:suppressAutoHyphens/>
        <w:rPr>
          <w:rFonts w:ascii="Gill Sans MT" w:hAnsi="Gill Sans MT" w:cstheme="minorHAnsi"/>
          <w:sz w:val="24"/>
        </w:rPr>
      </w:pPr>
      <w:r>
        <w:rPr>
          <w:rFonts w:ascii="Gill Sans MT" w:hAnsi="Gill Sans MT" w:cstheme="minorHAnsi"/>
          <w:sz w:val="24"/>
        </w:rPr>
        <w:t>Existing communities – many of which already mentor founding groups – will be asked to formally enter a mentorship relationship.</w:t>
      </w:r>
    </w:p>
    <w:p w14:paraId="08D0AACB" w14:textId="77777777" w:rsidR="005740A4" w:rsidRDefault="005740A4" w:rsidP="005740A4">
      <w:pPr>
        <w:widowControl w:val="0"/>
        <w:suppressAutoHyphens/>
        <w:rPr>
          <w:rFonts w:ascii="Gill Sans MT" w:hAnsi="Gill Sans MT" w:cstheme="minorHAnsi"/>
          <w:sz w:val="24"/>
        </w:rPr>
      </w:pPr>
    </w:p>
    <w:p w14:paraId="6B4ED175" w14:textId="30F89046" w:rsidR="00E70F65" w:rsidRDefault="005740A4" w:rsidP="005740A4">
      <w:pPr>
        <w:widowControl w:val="0"/>
        <w:suppressAutoHyphens/>
        <w:rPr>
          <w:rFonts w:ascii="Gill Sans MT" w:hAnsi="Gill Sans MT" w:cstheme="minorHAnsi"/>
          <w:sz w:val="24"/>
        </w:rPr>
      </w:pPr>
      <w:r>
        <w:rPr>
          <w:rFonts w:ascii="Gill Sans MT" w:hAnsi="Gill Sans MT" w:cstheme="minorHAnsi"/>
          <w:sz w:val="24"/>
        </w:rPr>
        <w:t>The National Board will discuss and approve the new regional configuration in November / December 2017, effective as of July 2018.</w:t>
      </w:r>
    </w:p>
    <w:p w14:paraId="3D0534CD" w14:textId="77777777" w:rsidR="002D6EB4" w:rsidRDefault="002D6EB4" w:rsidP="005740A4">
      <w:pPr>
        <w:widowControl w:val="0"/>
        <w:suppressAutoHyphens/>
        <w:rPr>
          <w:rFonts w:ascii="Gill Sans MT" w:hAnsi="Gill Sans MT" w:cstheme="minorHAnsi"/>
          <w:sz w:val="24"/>
        </w:rPr>
        <w:sectPr w:rsidR="002D6EB4" w:rsidSect="002D6EB4">
          <w:headerReference w:type="first" r:id="rId13"/>
          <w:footerReference w:type="first" r:id="rId14"/>
          <w:pgSz w:w="15840" w:h="12240" w:orient="landscape"/>
          <w:pgMar w:top="1440" w:right="1728" w:bottom="1440" w:left="1440" w:header="720" w:footer="720" w:gutter="0"/>
          <w:cols w:space="720"/>
          <w:titlePg/>
          <w:docGrid w:linePitch="360"/>
        </w:sectPr>
      </w:pPr>
    </w:p>
    <w:p w14:paraId="4AC3A612" w14:textId="4EC6D5CF" w:rsidR="002D6EB4" w:rsidRPr="00020341" w:rsidRDefault="002D6EB4" w:rsidP="005740A4">
      <w:pPr>
        <w:widowControl w:val="0"/>
        <w:suppressAutoHyphens/>
        <w:rPr>
          <w:rFonts w:ascii="Gill Sans MT" w:hAnsi="Gill Sans MT" w:cstheme="minorHAnsi"/>
          <w:sz w:val="24"/>
        </w:rPr>
      </w:pPr>
    </w:p>
    <w:sectPr w:rsidR="002D6EB4" w:rsidRPr="00020341" w:rsidSect="002D6EB4">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9B168" w14:textId="77777777" w:rsidR="00213CD8" w:rsidRDefault="00213CD8" w:rsidP="00884F6B">
      <w:r>
        <w:separator/>
      </w:r>
    </w:p>
  </w:endnote>
  <w:endnote w:type="continuationSeparator" w:id="0">
    <w:p w14:paraId="4F52B456" w14:textId="77777777" w:rsidR="00213CD8" w:rsidRDefault="00213CD8" w:rsidP="0088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Gill Sans SemiBold">
    <w:altName w:val="Segoe UI Semibold"/>
    <w:panose1 w:val="020B0702020104020203"/>
    <w:charset w:val="00"/>
    <w:family w:val="swiss"/>
    <w:pitch w:val="variable"/>
    <w:sig w:usb0="8000026F" w:usb1="5000004A" w:usb2="00000000" w:usb3="00000000" w:csb0="00000005" w:csb1="00000000"/>
  </w:font>
  <w:font w:name="Gill Sans">
    <w:panose1 w:val="020B0502020104020203"/>
    <w:charset w:val="00"/>
    <w:family w:val="swiss"/>
    <w:pitch w:val="variable"/>
    <w:sig w:usb0="80000267" w:usb1="00000000" w:usb2="00000000" w:usb3="00000000" w:csb0="000001F7"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EB6E" w14:textId="416CE984" w:rsidR="00BA3A48" w:rsidRPr="00BA3A48" w:rsidRDefault="00BA3A48">
    <w:pPr>
      <w:pStyle w:val="Footer"/>
      <w:rPr>
        <w:rFonts w:ascii="Gill Sans MT" w:hAnsi="Gill Sans MT"/>
        <w:sz w:val="20"/>
        <w:szCs w:val="20"/>
      </w:rPr>
    </w:pPr>
    <w:r w:rsidRPr="00BA3A48">
      <w:rPr>
        <w:rFonts w:ascii="Gill Sans MT" w:hAnsi="Gill Sans MT"/>
        <w:sz w:val="20"/>
        <w:szCs w:val="20"/>
      </w:rPr>
      <w:t>Growth</w:t>
    </w:r>
    <w:r w:rsidR="00AE01E8">
      <w:rPr>
        <w:rFonts w:ascii="Gill Sans MT" w:hAnsi="Gill Sans MT"/>
        <w:sz w:val="20"/>
        <w:szCs w:val="20"/>
      </w:rPr>
      <w:t xml:space="preserve"> - </w:t>
    </w:r>
    <w:r w:rsidRPr="00BA3A48">
      <w:rPr>
        <w:rFonts w:ascii="Gill Sans MT" w:hAnsi="Gill Sans MT"/>
        <w:sz w:val="20"/>
        <w:szCs w:val="20"/>
      </w:rPr>
      <w:t>ELT, St Louis, 09/17</w:t>
    </w:r>
    <w:r w:rsidR="00AE01E8">
      <w:rPr>
        <w:rFonts w:ascii="Gill Sans MT" w:hAnsi="Gill Sans MT"/>
        <w:sz w:val="20"/>
        <w:szCs w:val="20"/>
      </w:rPr>
      <w:tab/>
    </w:r>
    <w:r w:rsidR="00AE01E8" w:rsidRPr="00BA3A48">
      <w:rPr>
        <w:rFonts w:ascii="Gill Sans MT" w:hAnsi="Gill Sans MT"/>
        <w:sz w:val="20"/>
        <w:szCs w:val="20"/>
      </w:rPr>
      <w:t>AM, TB</w:t>
    </w:r>
    <w:r w:rsidR="00AE01E8" w:rsidRPr="00B06B23">
      <w:rPr>
        <w:rFonts w:ascii="Gill Sans MT" w:hAnsi="Gill Sans MT"/>
        <w:sz w:val="20"/>
        <w:szCs w:val="20"/>
      </w:rPr>
      <w:tab/>
      <w:t xml:space="preserve">- </w:t>
    </w:r>
    <w:r w:rsidR="00AE01E8" w:rsidRPr="00B06B23">
      <w:rPr>
        <w:rFonts w:ascii="Gill Sans MT" w:hAnsi="Gill Sans MT"/>
        <w:sz w:val="20"/>
        <w:szCs w:val="20"/>
      </w:rPr>
      <w:fldChar w:fldCharType="begin"/>
    </w:r>
    <w:r w:rsidR="00AE01E8" w:rsidRPr="00B06B23">
      <w:rPr>
        <w:rFonts w:ascii="Gill Sans MT" w:hAnsi="Gill Sans MT"/>
        <w:sz w:val="20"/>
        <w:szCs w:val="20"/>
      </w:rPr>
      <w:instrText xml:space="preserve"> PAGE </w:instrText>
    </w:r>
    <w:r w:rsidR="00AE01E8" w:rsidRPr="00B06B23">
      <w:rPr>
        <w:rFonts w:ascii="Gill Sans MT" w:hAnsi="Gill Sans MT"/>
        <w:sz w:val="20"/>
        <w:szCs w:val="20"/>
      </w:rPr>
      <w:fldChar w:fldCharType="separate"/>
    </w:r>
    <w:r w:rsidR="0042690F">
      <w:rPr>
        <w:rFonts w:ascii="Gill Sans MT" w:hAnsi="Gill Sans MT"/>
        <w:noProof/>
        <w:sz w:val="20"/>
        <w:szCs w:val="20"/>
      </w:rPr>
      <w:t>2</w:t>
    </w:r>
    <w:r w:rsidR="00AE01E8" w:rsidRPr="00B06B23">
      <w:rPr>
        <w:rFonts w:ascii="Gill Sans MT" w:hAnsi="Gill Sans MT"/>
        <w:sz w:val="20"/>
        <w:szCs w:val="20"/>
      </w:rPr>
      <w:fldChar w:fldCharType="end"/>
    </w:r>
    <w:r w:rsidR="00AE01E8" w:rsidRPr="00B06B23">
      <w:rPr>
        <w:rFonts w:ascii="Gill Sans MT" w:hAnsi="Gill Sans MT"/>
        <w:sz w:val="20"/>
        <w:szCs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6A749" w14:textId="77777777" w:rsidR="00607AED" w:rsidRPr="009E35B2" w:rsidRDefault="00607AED" w:rsidP="00884F6B">
    <w:pPr>
      <w:spacing w:line="240" w:lineRule="exact"/>
      <w:jc w:val="center"/>
      <w:rPr>
        <w:rFonts w:ascii="Gill Sans SemiBold" w:hAnsi="Gill Sans SemiBold" w:cs="Times New Roman"/>
        <w:color w:val="00AEEF"/>
        <w:sz w:val="18"/>
        <w:szCs w:val="18"/>
      </w:rPr>
    </w:pPr>
    <w:proofErr w:type="spellStart"/>
    <w:r w:rsidRPr="009E35B2">
      <w:rPr>
        <w:rFonts w:ascii="Gill Sans" w:hAnsi="Gill Sans" w:cs="Gill Sans"/>
        <w:b/>
        <w:bCs/>
        <w:color w:val="00AEEF"/>
        <w:sz w:val="18"/>
        <w:szCs w:val="18"/>
      </w:rPr>
      <w:t>L’Arche</w:t>
    </w:r>
    <w:proofErr w:type="spellEnd"/>
    <w:r w:rsidRPr="009E35B2">
      <w:rPr>
        <w:rFonts w:ascii="Gill Sans" w:hAnsi="Gill Sans" w:cs="Gill Sans"/>
        <w:b/>
        <w:bCs/>
        <w:color w:val="00AEEF"/>
        <w:sz w:val="18"/>
        <w:szCs w:val="18"/>
      </w:rPr>
      <w:t xml:space="preserve"> USA</w:t>
    </w:r>
  </w:p>
  <w:p w14:paraId="003C6122" w14:textId="77777777" w:rsidR="00607AED" w:rsidRPr="009E35B2" w:rsidRDefault="00607AED" w:rsidP="00884F6B">
    <w:pPr>
      <w:spacing w:line="240" w:lineRule="exact"/>
      <w:jc w:val="center"/>
      <w:rPr>
        <w:rFonts w:ascii="Gill Sans" w:hAnsi="Gill Sans" w:cs="Gill Sans"/>
        <w:color w:val="00AEEF"/>
        <w:sz w:val="18"/>
        <w:szCs w:val="18"/>
      </w:rPr>
    </w:pPr>
    <w:r w:rsidRPr="009E35B2">
      <w:rPr>
        <w:rFonts w:ascii="Gill Sans" w:hAnsi="Gill Sans" w:cs="Gill Sans"/>
        <w:color w:val="00AEEF"/>
        <w:sz w:val="18"/>
        <w:szCs w:val="18"/>
      </w:rPr>
      <w:t>1130 SW Morrison St. Suite 230, Portland, OR 97205</w:t>
    </w:r>
  </w:p>
  <w:p w14:paraId="2766FF03" w14:textId="77777777" w:rsidR="00607AED" w:rsidRPr="009E35B2" w:rsidRDefault="00607AED" w:rsidP="00884F6B">
    <w:pPr>
      <w:spacing w:line="240" w:lineRule="exact"/>
      <w:jc w:val="center"/>
      <w:rPr>
        <w:rFonts w:ascii="Gill Sans" w:hAnsi="Gill Sans" w:cs="Gill Sans"/>
        <w:color w:val="00AEEF"/>
        <w:sz w:val="18"/>
        <w:szCs w:val="18"/>
      </w:rPr>
    </w:pPr>
    <w:proofErr w:type="gramStart"/>
    <w:r w:rsidRPr="009E35B2">
      <w:rPr>
        <w:rFonts w:ascii="Gill Sans" w:hAnsi="Gill Sans" w:cs="Gill Sans"/>
        <w:color w:val="00AEEF"/>
        <w:sz w:val="18"/>
        <w:szCs w:val="18"/>
      </w:rPr>
      <w:t>www.larcheusa.org  503</w:t>
    </w:r>
    <w:proofErr w:type="gramEnd"/>
    <w:r w:rsidRPr="009E35B2">
      <w:rPr>
        <w:rFonts w:ascii="Gill Sans" w:hAnsi="Gill Sans" w:cs="Gill Sans"/>
        <w:color w:val="00AEEF"/>
        <w:sz w:val="18"/>
        <w:szCs w:val="18"/>
      </w:rPr>
      <w:t>-282-6231</w:t>
    </w:r>
  </w:p>
  <w:p w14:paraId="3551EFA2" w14:textId="77777777" w:rsidR="00607AED" w:rsidRDefault="00607AED" w:rsidP="00884F6B">
    <w:pPr>
      <w:pStyle w:val="Footer"/>
    </w:pPr>
    <w:r>
      <w:rPr>
        <w:noProof/>
      </w:rPr>
      <w:drawing>
        <wp:anchor distT="0" distB="0" distL="114300" distR="114300" simplePos="0" relativeHeight="251662336" behindDoc="1" locked="0" layoutInCell="1" allowOverlap="1" wp14:anchorId="2700EC03" wp14:editId="696AFAEA">
          <wp:simplePos x="0" y="0"/>
          <wp:positionH relativeFrom="column">
            <wp:posOffset>2323712</wp:posOffset>
          </wp:positionH>
          <wp:positionV relativeFrom="page">
            <wp:posOffset>9432678</wp:posOffset>
          </wp:positionV>
          <wp:extent cx="1379533" cy="351596"/>
          <wp:effectExtent l="0" t="0" r="0" b="4445"/>
          <wp:wrapNone/>
          <wp:docPr id="10" name="Picture 10" descr="/Users/devallanceb/Desktop/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vallanceb/Desktop/med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533" cy="3515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2DE0A" w14:textId="77777777" w:rsidR="00607AED" w:rsidRDefault="00607AE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A52C" w14:textId="69EEB01C" w:rsidR="00AE01E8" w:rsidRDefault="00AE01E8" w:rsidP="00884F6B">
    <w:pPr>
      <w:pStyle w:val="Footer"/>
    </w:pPr>
  </w:p>
  <w:p w14:paraId="5BE144C7" w14:textId="5AFE5423" w:rsidR="00AE01E8" w:rsidRPr="00AE01E8" w:rsidRDefault="00AE01E8" w:rsidP="00AE01E8">
    <w:pPr>
      <w:pStyle w:val="Footer"/>
      <w:rPr>
        <w:rFonts w:ascii="Gill Sans MT" w:hAnsi="Gill Sans MT"/>
        <w:sz w:val="20"/>
        <w:szCs w:val="20"/>
      </w:rPr>
    </w:pPr>
    <w:r w:rsidRPr="00BA3A48">
      <w:rPr>
        <w:rFonts w:ascii="Gill Sans MT" w:hAnsi="Gill Sans MT"/>
        <w:sz w:val="20"/>
        <w:szCs w:val="20"/>
      </w:rPr>
      <w:t>Growth</w:t>
    </w:r>
    <w:r>
      <w:rPr>
        <w:rFonts w:ascii="Gill Sans MT" w:hAnsi="Gill Sans MT"/>
        <w:sz w:val="20"/>
        <w:szCs w:val="20"/>
      </w:rPr>
      <w:t xml:space="preserve"> - </w:t>
    </w:r>
    <w:r w:rsidRPr="00BA3A48">
      <w:rPr>
        <w:rFonts w:ascii="Gill Sans MT" w:hAnsi="Gill Sans MT"/>
        <w:sz w:val="20"/>
        <w:szCs w:val="20"/>
      </w:rPr>
      <w:t>ELT, St Louis, 09/17</w:t>
    </w:r>
    <w:r>
      <w:rPr>
        <w:rFonts w:ascii="Gill Sans MT" w:hAnsi="Gill Sans MT"/>
        <w:sz w:val="20"/>
        <w:szCs w:val="20"/>
      </w:rPr>
      <w:tab/>
    </w:r>
    <w:r w:rsidRPr="00BA3A48">
      <w:rPr>
        <w:rFonts w:ascii="Gill Sans MT" w:hAnsi="Gill Sans MT"/>
        <w:sz w:val="20"/>
        <w:szCs w:val="20"/>
      </w:rPr>
      <w:t>AM, TB</w:t>
    </w:r>
    <w:r w:rsidRPr="00B06B23">
      <w:rPr>
        <w:rFonts w:ascii="Gill Sans MT" w:hAnsi="Gill Sans MT"/>
        <w:sz w:val="20"/>
        <w:szCs w:val="20"/>
      </w:rPr>
      <w:tab/>
      <w:t xml:space="preserve">- </w:t>
    </w:r>
    <w:r w:rsidRPr="00B06B23">
      <w:rPr>
        <w:rFonts w:ascii="Gill Sans MT" w:hAnsi="Gill Sans MT"/>
        <w:sz w:val="20"/>
        <w:szCs w:val="20"/>
      </w:rPr>
      <w:fldChar w:fldCharType="begin"/>
    </w:r>
    <w:r w:rsidRPr="00B06B23">
      <w:rPr>
        <w:rFonts w:ascii="Gill Sans MT" w:hAnsi="Gill Sans MT"/>
        <w:sz w:val="20"/>
        <w:szCs w:val="20"/>
      </w:rPr>
      <w:instrText xml:space="preserve"> PAGE </w:instrText>
    </w:r>
    <w:r w:rsidRPr="00B06B23">
      <w:rPr>
        <w:rFonts w:ascii="Gill Sans MT" w:hAnsi="Gill Sans MT"/>
        <w:sz w:val="20"/>
        <w:szCs w:val="20"/>
      </w:rPr>
      <w:fldChar w:fldCharType="separate"/>
    </w:r>
    <w:r w:rsidR="0042690F">
      <w:rPr>
        <w:rFonts w:ascii="Gill Sans MT" w:hAnsi="Gill Sans MT"/>
        <w:noProof/>
        <w:sz w:val="20"/>
        <w:szCs w:val="20"/>
      </w:rPr>
      <w:t>5</w:t>
    </w:r>
    <w:r w:rsidRPr="00B06B23">
      <w:rPr>
        <w:rFonts w:ascii="Gill Sans MT" w:hAnsi="Gill Sans MT"/>
        <w:sz w:val="20"/>
        <w:szCs w:val="20"/>
      </w:rPr>
      <w:fldChar w:fldCharType="end"/>
    </w:r>
    <w:r w:rsidRPr="00B06B23">
      <w:rPr>
        <w:rFonts w:ascii="Gill Sans MT" w:hAnsi="Gill Sans MT"/>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DEFCA" w14:textId="77777777" w:rsidR="00213CD8" w:rsidRDefault="00213CD8" w:rsidP="00884F6B">
      <w:r>
        <w:separator/>
      </w:r>
    </w:p>
  </w:footnote>
  <w:footnote w:type="continuationSeparator" w:id="0">
    <w:p w14:paraId="4EF19FC9" w14:textId="77777777" w:rsidR="00213CD8" w:rsidRDefault="00213CD8" w:rsidP="00884F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A0BE" w14:textId="4618D8FE" w:rsidR="00607AED" w:rsidRPr="00607AED" w:rsidRDefault="00DD1B58" w:rsidP="00884F6B">
    <w:pPr>
      <w:pStyle w:val="p1"/>
      <w:spacing w:line="240" w:lineRule="exact"/>
      <w:rPr>
        <w:color w:val="00AEEF"/>
        <w:sz w:val="22"/>
        <w:szCs w:val="22"/>
      </w:rPr>
    </w:pPr>
    <w:r w:rsidRPr="00607AED">
      <w:rPr>
        <w:rStyle w:val="s1"/>
        <w:b/>
        <w:bCs/>
        <w:noProof/>
        <w:color w:val="00AEEF"/>
        <w:sz w:val="22"/>
        <w:szCs w:val="22"/>
      </w:rPr>
      <w:drawing>
        <wp:anchor distT="0" distB="0" distL="114300" distR="114300" simplePos="0" relativeHeight="251659264" behindDoc="1" locked="0" layoutInCell="1" allowOverlap="1" wp14:anchorId="33BF68FF" wp14:editId="6E0730C2">
          <wp:simplePos x="0" y="0"/>
          <wp:positionH relativeFrom="margin">
            <wp:align>center</wp:align>
          </wp:positionH>
          <wp:positionV relativeFrom="paragraph">
            <wp:posOffset>-27940</wp:posOffset>
          </wp:positionV>
          <wp:extent cx="1121628" cy="961053"/>
          <wp:effectExtent l="0" t="0" r="2540" b="0"/>
          <wp:wrapNone/>
          <wp:docPr id="9" name="Picture 9" descr="/Users/devallanceb/Desktop/Larch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vallanceb/Desktop/Larch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628" cy="961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488F7" w14:textId="0AF5FC5C" w:rsidR="00607AED" w:rsidRPr="00607AED" w:rsidRDefault="00607AED" w:rsidP="00884F6B">
    <w:pPr>
      <w:pStyle w:val="p2"/>
      <w:spacing w:line="240" w:lineRule="exact"/>
      <w:rPr>
        <w:color w:val="00AEEF"/>
        <w:sz w:val="22"/>
        <w:szCs w:val="22"/>
      </w:rPr>
    </w:pPr>
    <w:r w:rsidRPr="00607AED">
      <w:rPr>
        <w:color w:val="00AEEF"/>
        <w:sz w:val="22"/>
        <w:szCs w:val="22"/>
      </w:rP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9AA9" w14:textId="00E13627" w:rsidR="00AE01E8" w:rsidRPr="00AE01E8" w:rsidRDefault="00AE01E8" w:rsidP="00884F6B">
    <w:pPr>
      <w:pStyle w:val="p2"/>
      <w:spacing w:line="240" w:lineRule="exact"/>
      <w:rPr>
        <w:color w:val="00AEEF"/>
        <w:sz w:val="22"/>
        <w:szCs w:val="22"/>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27206"/>
    <w:multiLevelType w:val="hybridMultilevel"/>
    <w:tmpl w:val="36D011CC"/>
    <w:lvl w:ilvl="0" w:tplc="76E82CD6">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
    <w:nsid w:val="2C585DE4"/>
    <w:multiLevelType w:val="hybridMultilevel"/>
    <w:tmpl w:val="809EC818"/>
    <w:lvl w:ilvl="0" w:tplc="190423C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2D6685"/>
    <w:multiLevelType w:val="hybridMultilevel"/>
    <w:tmpl w:val="76FAC1FC"/>
    <w:lvl w:ilvl="0" w:tplc="190423C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60" w:hanging="360"/>
      </w:pPr>
      <w:rPr>
        <w:rFonts w:ascii="Courier New" w:hAnsi="Courier New" w:hint="default"/>
      </w:rPr>
    </w:lvl>
    <w:lvl w:ilvl="2" w:tplc="04090005" w:tentative="1">
      <w:start w:val="1"/>
      <w:numFmt w:val="bullet"/>
      <w:lvlText w:val=""/>
      <w:lvlJc w:val="left"/>
      <w:pPr>
        <w:ind w:left="780" w:hanging="360"/>
      </w:pPr>
      <w:rPr>
        <w:rFonts w:ascii="Wingdings" w:hAnsi="Wingdings" w:hint="default"/>
      </w:rPr>
    </w:lvl>
    <w:lvl w:ilvl="3" w:tplc="04090001" w:tentative="1">
      <w:start w:val="1"/>
      <w:numFmt w:val="bullet"/>
      <w:lvlText w:val=""/>
      <w:lvlJc w:val="left"/>
      <w:pPr>
        <w:ind w:left="1500" w:hanging="360"/>
      </w:pPr>
      <w:rPr>
        <w:rFonts w:ascii="Symbol" w:hAnsi="Symbol" w:hint="default"/>
      </w:rPr>
    </w:lvl>
    <w:lvl w:ilvl="4" w:tplc="04090003" w:tentative="1">
      <w:start w:val="1"/>
      <w:numFmt w:val="bullet"/>
      <w:lvlText w:val="o"/>
      <w:lvlJc w:val="left"/>
      <w:pPr>
        <w:ind w:left="2220" w:hanging="360"/>
      </w:pPr>
      <w:rPr>
        <w:rFonts w:ascii="Courier New" w:hAnsi="Courier New" w:hint="default"/>
      </w:rPr>
    </w:lvl>
    <w:lvl w:ilvl="5" w:tplc="04090005" w:tentative="1">
      <w:start w:val="1"/>
      <w:numFmt w:val="bullet"/>
      <w:lvlText w:val=""/>
      <w:lvlJc w:val="left"/>
      <w:pPr>
        <w:ind w:left="2940" w:hanging="360"/>
      </w:pPr>
      <w:rPr>
        <w:rFonts w:ascii="Wingdings" w:hAnsi="Wingdings" w:hint="default"/>
      </w:rPr>
    </w:lvl>
    <w:lvl w:ilvl="6" w:tplc="04090001" w:tentative="1">
      <w:start w:val="1"/>
      <w:numFmt w:val="bullet"/>
      <w:lvlText w:val=""/>
      <w:lvlJc w:val="left"/>
      <w:pPr>
        <w:ind w:left="3660" w:hanging="360"/>
      </w:pPr>
      <w:rPr>
        <w:rFonts w:ascii="Symbol" w:hAnsi="Symbol" w:hint="default"/>
      </w:rPr>
    </w:lvl>
    <w:lvl w:ilvl="7" w:tplc="04090003" w:tentative="1">
      <w:start w:val="1"/>
      <w:numFmt w:val="bullet"/>
      <w:lvlText w:val="o"/>
      <w:lvlJc w:val="left"/>
      <w:pPr>
        <w:ind w:left="4380" w:hanging="360"/>
      </w:pPr>
      <w:rPr>
        <w:rFonts w:ascii="Courier New" w:hAnsi="Courier New" w:hint="default"/>
      </w:rPr>
    </w:lvl>
    <w:lvl w:ilvl="8" w:tplc="04090005" w:tentative="1">
      <w:start w:val="1"/>
      <w:numFmt w:val="bullet"/>
      <w:lvlText w:val=""/>
      <w:lvlJc w:val="left"/>
      <w:pPr>
        <w:ind w:left="51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6B"/>
    <w:rsid w:val="0000202B"/>
    <w:rsid w:val="00015910"/>
    <w:rsid w:val="00020341"/>
    <w:rsid w:val="00021DB6"/>
    <w:rsid w:val="000328E4"/>
    <w:rsid w:val="000372CE"/>
    <w:rsid w:val="00040622"/>
    <w:rsid w:val="00040CD9"/>
    <w:rsid w:val="00063233"/>
    <w:rsid w:val="0007230C"/>
    <w:rsid w:val="00084243"/>
    <w:rsid w:val="000B4D9C"/>
    <w:rsid w:val="000C783D"/>
    <w:rsid w:val="000D42A9"/>
    <w:rsid w:val="000D73D5"/>
    <w:rsid w:val="000E24FE"/>
    <w:rsid w:val="000E2F15"/>
    <w:rsid w:val="000F01A5"/>
    <w:rsid w:val="000F24EA"/>
    <w:rsid w:val="000F7E97"/>
    <w:rsid w:val="000F7FD3"/>
    <w:rsid w:val="00102AB1"/>
    <w:rsid w:val="00112258"/>
    <w:rsid w:val="0012134A"/>
    <w:rsid w:val="00132B9C"/>
    <w:rsid w:val="00140405"/>
    <w:rsid w:val="001438AB"/>
    <w:rsid w:val="001561F9"/>
    <w:rsid w:val="00166800"/>
    <w:rsid w:val="00177FA6"/>
    <w:rsid w:val="00182940"/>
    <w:rsid w:val="00186D81"/>
    <w:rsid w:val="001973FF"/>
    <w:rsid w:val="001B496A"/>
    <w:rsid w:val="001B5BFA"/>
    <w:rsid w:val="001C71E2"/>
    <w:rsid w:val="001D0D40"/>
    <w:rsid w:val="001E0ECB"/>
    <w:rsid w:val="001E7194"/>
    <w:rsid w:val="001F1EAE"/>
    <w:rsid w:val="002037AF"/>
    <w:rsid w:val="00204BD4"/>
    <w:rsid w:val="00213CD8"/>
    <w:rsid w:val="0024382B"/>
    <w:rsid w:val="00245672"/>
    <w:rsid w:val="00246C2D"/>
    <w:rsid w:val="002758E1"/>
    <w:rsid w:val="002B1BF7"/>
    <w:rsid w:val="002C3283"/>
    <w:rsid w:val="002D31EB"/>
    <w:rsid w:val="002D65D0"/>
    <w:rsid w:val="002D6EB4"/>
    <w:rsid w:val="00307AB0"/>
    <w:rsid w:val="00307DB8"/>
    <w:rsid w:val="00312C5A"/>
    <w:rsid w:val="00314839"/>
    <w:rsid w:val="003628D6"/>
    <w:rsid w:val="00365B7B"/>
    <w:rsid w:val="00372C0E"/>
    <w:rsid w:val="00373612"/>
    <w:rsid w:val="00391461"/>
    <w:rsid w:val="00393BFA"/>
    <w:rsid w:val="00394618"/>
    <w:rsid w:val="003E4C83"/>
    <w:rsid w:val="003E5097"/>
    <w:rsid w:val="003E724B"/>
    <w:rsid w:val="00412FCB"/>
    <w:rsid w:val="004171E6"/>
    <w:rsid w:val="00423FA7"/>
    <w:rsid w:val="0042690F"/>
    <w:rsid w:val="0047016C"/>
    <w:rsid w:val="004726F6"/>
    <w:rsid w:val="00477DEE"/>
    <w:rsid w:val="004C5CC7"/>
    <w:rsid w:val="004D6FF8"/>
    <w:rsid w:val="004D77A2"/>
    <w:rsid w:val="004E43D7"/>
    <w:rsid w:val="0052361F"/>
    <w:rsid w:val="005250B9"/>
    <w:rsid w:val="00535267"/>
    <w:rsid w:val="00544462"/>
    <w:rsid w:val="005615B2"/>
    <w:rsid w:val="00561BCA"/>
    <w:rsid w:val="00572A3A"/>
    <w:rsid w:val="005740A4"/>
    <w:rsid w:val="005A45FB"/>
    <w:rsid w:val="005A70E5"/>
    <w:rsid w:val="005B6FC7"/>
    <w:rsid w:val="005C4D09"/>
    <w:rsid w:val="005C4E77"/>
    <w:rsid w:val="005D240D"/>
    <w:rsid w:val="005E5385"/>
    <w:rsid w:val="005E5826"/>
    <w:rsid w:val="005F33F6"/>
    <w:rsid w:val="005F4FE1"/>
    <w:rsid w:val="00607AED"/>
    <w:rsid w:val="00620F32"/>
    <w:rsid w:val="00624139"/>
    <w:rsid w:val="00624C65"/>
    <w:rsid w:val="00652A12"/>
    <w:rsid w:val="00664218"/>
    <w:rsid w:val="00684108"/>
    <w:rsid w:val="006A1A43"/>
    <w:rsid w:val="006A4469"/>
    <w:rsid w:val="006D5F9E"/>
    <w:rsid w:val="006E0959"/>
    <w:rsid w:val="006E2F91"/>
    <w:rsid w:val="006E3DAA"/>
    <w:rsid w:val="006E59ED"/>
    <w:rsid w:val="00724243"/>
    <w:rsid w:val="00734ECD"/>
    <w:rsid w:val="00736FA4"/>
    <w:rsid w:val="00767ADA"/>
    <w:rsid w:val="00777BF5"/>
    <w:rsid w:val="007873ED"/>
    <w:rsid w:val="007A0E0F"/>
    <w:rsid w:val="007A511A"/>
    <w:rsid w:val="007B1E25"/>
    <w:rsid w:val="007B5212"/>
    <w:rsid w:val="007B556F"/>
    <w:rsid w:val="007C20CA"/>
    <w:rsid w:val="007C4D76"/>
    <w:rsid w:val="007C5AC1"/>
    <w:rsid w:val="007E0D3E"/>
    <w:rsid w:val="007E4699"/>
    <w:rsid w:val="007F67E0"/>
    <w:rsid w:val="00827387"/>
    <w:rsid w:val="00857D40"/>
    <w:rsid w:val="0088494A"/>
    <w:rsid w:val="00884F6B"/>
    <w:rsid w:val="0088682F"/>
    <w:rsid w:val="00887A6A"/>
    <w:rsid w:val="008B0500"/>
    <w:rsid w:val="008B2BCC"/>
    <w:rsid w:val="008B762B"/>
    <w:rsid w:val="008C7C23"/>
    <w:rsid w:val="008D1908"/>
    <w:rsid w:val="008D57E6"/>
    <w:rsid w:val="008D72BB"/>
    <w:rsid w:val="008E5F18"/>
    <w:rsid w:val="008F06ED"/>
    <w:rsid w:val="008F152C"/>
    <w:rsid w:val="0090034A"/>
    <w:rsid w:val="009013F4"/>
    <w:rsid w:val="00902BF2"/>
    <w:rsid w:val="00905D6C"/>
    <w:rsid w:val="009208F9"/>
    <w:rsid w:val="00925977"/>
    <w:rsid w:val="00946FCD"/>
    <w:rsid w:val="00954416"/>
    <w:rsid w:val="009A4946"/>
    <w:rsid w:val="009B3995"/>
    <w:rsid w:val="009C312D"/>
    <w:rsid w:val="009C78F9"/>
    <w:rsid w:val="009D354D"/>
    <w:rsid w:val="009E35B2"/>
    <w:rsid w:val="00A00E4F"/>
    <w:rsid w:val="00A05E39"/>
    <w:rsid w:val="00A063B3"/>
    <w:rsid w:val="00A2429C"/>
    <w:rsid w:val="00A3474E"/>
    <w:rsid w:val="00A454FB"/>
    <w:rsid w:val="00A50A62"/>
    <w:rsid w:val="00A6364B"/>
    <w:rsid w:val="00A7570D"/>
    <w:rsid w:val="00A82D66"/>
    <w:rsid w:val="00A95EBD"/>
    <w:rsid w:val="00AA492A"/>
    <w:rsid w:val="00AA5F1C"/>
    <w:rsid w:val="00AC27BA"/>
    <w:rsid w:val="00AD0BA1"/>
    <w:rsid w:val="00AE01E8"/>
    <w:rsid w:val="00AE4844"/>
    <w:rsid w:val="00AF2668"/>
    <w:rsid w:val="00B003D9"/>
    <w:rsid w:val="00B30FB2"/>
    <w:rsid w:val="00B34FB0"/>
    <w:rsid w:val="00B37F4C"/>
    <w:rsid w:val="00B718EA"/>
    <w:rsid w:val="00B7462A"/>
    <w:rsid w:val="00B760E7"/>
    <w:rsid w:val="00B81D11"/>
    <w:rsid w:val="00B836E6"/>
    <w:rsid w:val="00B8785F"/>
    <w:rsid w:val="00B90634"/>
    <w:rsid w:val="00BA3A48"/>
    <w:rsid w:val="00BC2889"/>
    <w:rsid w:val="00BD5ED3"/>
    <w:rsid w:val="00BD6449"/>
    <w:rsid w:val="00BE4AD4"/>
    <w:rsid w:val="00BE70C6"/>
    <w:rsid w:val="00BF4746"/>
    <w:rsid w:val="00BF4E82"/>
    <w:rsid w:val="00C0466F"/>
    <w:rsid w:val="00C2356D"/>
    <w:rsid w:val="00C3134F"/>
    <w:rsid w:val="00C521F3"/>
    <w:rsid w:val="00C52A27"/>
    <w:rsid w:val="00C53C9C"/>
    <w:rsid w:val="00C70D39"/>
    <w:rsid w:val="00C771FA"/>
    <w:rsid w:val="00C87FA5"/>
    <w:rsid w:val="00C94701"/>
    <w:rsid w:val="00CA11A6"/>
    <w:rsid w:val="00CC54F5"/>
    <w:rsid w:val="00CE0E1F"/>
    <w:rsid w:val="00CE3F58"/>
    <w:rsid w:val="00CE6F3E"/>
    <w:rsid w:val="00D00644"/>
    <w:rsid w:val="00D02B91"/>
    <w:rsid w:val="00D07BEE"/>
    <w:rsid w:val="00D21646"/>
    <w:rsid w:val="00D411C5"/>
    <w:rsid w:val="00D417E9"/>
    <w:rsid w:val="00D50201"/>
    <w:rsid w:val="00D50FC8"/>
    <w:rsid w:val="00D707BB"/>
    <w:rsid w:val="00D838F1"/>
    <w:rsid w:val="00DA1EC8"/>
    <w:rsid w:val="00DB0977"/>
    <w:rsid w:val="00DC1E19"/>
    <w:rsid w:val="00DD1653"/>
    <w:rsid w:val="00DD1B58"/>
    <w:rsid w:val="00DE6620"/>
    <w:rsid w:val="00DE7ECB"/>
    <w:rsid w:val="00DF2660"/>
    <w:rsid w:val="00E4161E"/>
    <w:rsid w:val="00E434C9"/>
    <w:rsid w:val="00E639AE"/>
    <w:rsid w:val="00E70F65"/>
    <w:rsid w:val="00E838BF"/>
    <w:rsid w:val="00E861B4"/>
    <w:rsid w:val="00EB4AC6"/>
    <w:rsid w:val="00EC438D"/>
    <w:rsid w:val="00EE0036"/>
    <w:rsid w:val="00EE08A6"/>
    <w:rsid w:val="00EE136C"/>
    <w:rsid w:val="00EE258D"/>
    <w:rsid w:val="00EF0D0A"/>
    <w:rsid w:val="00EF7FB9"/>
    <w:rsid w:val="00F3119B"/>
    <w:rsid w:val="00F36411"/>
    <w:rsid w:val="00F52366"/>
    <w:rsid w:val="00F551F4"/>
    <w:rsid w:val="00F563E7"/>
    <w:rsid w:val="00FA36BB"/>
    <w:rsid w:val="00FA4DB7"/>
    <w:rsid w:val="00FD04A0"/>
    <w:rsid w:val="00FE1118"/>
    <w:rsid w:val="00FF3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ABD913"/>
  <w15:docId w15:val="{DEF2442F-2FD1-43FB-8C9F-10E47D45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4699"/>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F6B"/>
    <w:pPr>
      <w:tabs>
        <w:tab w:val="center" w:pos="4680"/>
        <w:tab w:val="right" w:pos="9360"/>
      </w:tabs>
    </w:pPr>
  </w:style>
  <w:style w:type="character" w:customStyle="1" w:styleId="HeaderChar">
    <w:name w:val="Header Char"/>
    <w:basedOn w:val="DefaultParagraphFont"/>
    <w:link w:val="Header"/>
    <w:uiPriority w:val="99"/>
    <w:rsid w:val="00884F6B"/>
  </w:style>
  <w:style w:type="paragraph" w:styleId="Footer">
    <w:name w:val="footer"/>
    <w:basedOn w:val="Normal"/>
    <w:link w:val="FooterChar"/>
    <w:uiPriority w:val="99"/>
    <w:unhideWhenUsed/>
    <w:rsid w:val="00884F6B"/>
    <w:pPr>
      <w:tabs>
        <w:tab w:val="center" w:pos="4680"/>
        <w:tab w:val="right" w:pos="9360"/>
      </w:tabs>
    </w:pPr>
  </w:style>
  <w:style w:type="character" w:customStyle="1" w:styleId="FooterChar">
    <w:name w:val="Footer Char"/>
    <w:basedOn w:val="DefaultParagraphFont"/>
    <w:link w:val="Footer"/>
    <w:uiPriority w:val="99"/>
    <w:rsid w:val="00884F6B"/>
  </w:style>
  <w:style w:type="paragraph" w:customStyle="1" w:styleId="p1">
    <w:name w:val="p1"/>
    <w:basedOn w:val="Normal"/>
    <w:rsid w:val="00884F6B"/>
    <w:rPr>
      <w:rFonts w:ascii="Gill Sans SemiBold" w:hAnsi="Gill Sans SemiBold" w:cs="Times New Roman"/>
      <w:color w:val="6DBFEA"/>
      <w:sz w:val="14"/>
      <w:szCs w:val="14"/>
    </w:rPr>
  </w:style>
  <w:style w:type="paragraph" w:customStyle="1" w:styleId="p2">
    <w:name w:val="p2"/>
    <w:basedOn w:val="Normal"/>
    <w:rsid w:val="00884F6B"/>
    <w:rPr>
      <w:rFonts w:ascii="Gill Sans" w:hAnsi="Gill Sans" w:cs="Gill Sans"/>
      <w:color w:val="6DBFEA"/>
      <w:sz w:val="14"/>
      <w:szCs w:val="14"/>
    </w:rPr>
  </w:style>
  <w:style w:type="character" w:customStyle="1" w:styleId="s1">
    <w:name w:val="s1"/>
    <w:basedOn w:val="DefaultParagraphFont"/>
    <w:rsid w:val="00884F6B"/>
    <w:rPr>
      <w:rFonts w:ascii="Gill Sans" w:hAnsi="Gill Sans" w:cs="Gill Sans" w:hint="default"/>
      <w:sz w:val="14"/>
      <w:szCs w:val="14"/>
    </w:rPr>
  </w:style>
  <w:style w:type="character" w:customStyle="1" w:styleId="apple-converted-space">
    <w:name w:val="apple-converted-space"/>
    <w:basedOn w:val="DefaultParagraphFont"/>
    <w:rsid w:val="00884F6B"/>
  </w:style>
  <w:style w:type="character" w:styleId="Emphasis">
    <w:name w:val="Emphasis"/>
    <w:basedOn w:val="DefaultParagraphFont"/>
    <w:uiPriority w:val="20"/>
    <w:qFormat/>
    <w:rsid w:val="00884F6B"/>
    <w:rPr>
      <w:i/>
      <w:iCs/>
    </w:rPr>
  </w:style>
  <w:style w:type="character" w:styleId="CommentReference">
    <w:name w:val="annotation reference"/>
    <w:basedOn w:val="DefaultParagraphFont"/>
    <w:uiPriority w:val="99"/>
    <w:semiHidden/>
    <w:unhideWhenUsed/>
    <w:rsid w:val="002037AF"/>
    <w:rPr>
      <w:sz w:val="16"/>
      <w:szCs w:val="16"/>
    </w:rPr>
  </w:style>
  <w:style w:type="paragraph" w:styleId="CommentText">
    <w:name w:val="annotation text"/>
    <w:basedOn w:val="Normal"/>
    <w:link w:val="CommentTextChar"/>
    <w:uiPriority w:val="99"/>
    <w:semiHidden/>
    <w:unhideWhenUsed/>
    <w:rsid w:val="002037AF"/>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037AF"/>
    <w:rPr>
      <w:sz w:val="20"/>
      <w:szCs w:val="20"/>
    </w:rPr>
  </w:style>
  <w:style w:type="paragraph" w:styleId="BalloonText">
    <w:name w:val="Balloon Text"/>
    <w:basedOn w:val="Normal"/>
    <w:link w:val="BalloonTextChar"/>
    <w:uiPriority w:val="99"/>
    <w:semiHidden/>
    <w:unhideWhenUsed/>
    <w:rsid w:val="00C7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1FA"/>
    <w:rPr>
      <w:rFonts w:ascii="Segoe UI" w:hAnsi="Segoe UI" w:cs="Segoe UI"/>
      <w:sz w:val="18"/>
      <w:szCs w:val="18"/>
    </w:rPr>
  </w:style>
  <w:style w:type="paragraph" w:styleId="ListParagraph">
    <w:name w:val="List Paragraph"/>
    <w:basedOn w:val="Normal"/>
    <w:uiPriority w:val="34"/>
    <w:qFormat/>
    <w:rsid w:val="002D65D0"/>
    <w:pPr>
      <w:spacing w:after="200"/>
      <w:ind w:left="720"/>
      <w:contextualSpacing/>
    </w:pPr>
    <w:rPr>
      <w:rFonts w:ascii="Times New Roman" w:eastAsia="Cambria" w:hAnsi="Times New Roman" w:cs="Times New Roman"/>
    </w:rPr>
  </w:style>
  <w:style w:type="character" w:styleId="Hyperlink">
    <w:name w:val="Hyperlink"/>
    <w:basedOn w:val="DefaultParagraphFont"/>
    <w:rsid w:val="002D65D0"/>
    <w:rPr>
      <w:color w:val="0563C1" w:themeColor="hyperlink"/>
      <w:u w:val="single"/>
    </w:rPr>
  </w:style>
  <w:style w:type="table" w:styleId="TableGrid">
    <w:name w:val="Table Grid"/>
    <w:basedOn w:val="TableNormal"/>
    <w:uiPriority w:val="39"/>
    <w:rsid w:val="004D7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438D"/>
    <w:rPr>
      <w:color w:val="954F72" w:themeColor="followedHyperlink"/>
      <w:u w:val="single"/>
    </w:rPr>
  </w:style>
  <w:style w:type="table" w:styleId="GridTable4-Accent5">
    <w:name w:val="Grid Table 4 Accent 5"/>
    <w:basedOn w:val="TableNormal"/>
    <w:uiPriority w:val="49"/>
    <w:rsid w:val="00D0064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open?id=1WJOg_RHZ8U-cHuoD4LWy203WINc&amp;usp=sharing" TargetMode="External"/><Relationship Id="rId12" Type="http://schemas.openxmlformats.org/officeDocument/2006/relationships/hyperlink" Target="https://drive.google.com/open?id=1H-pcfz8gfAGFHYL6vgj-6Smsz2I&amp;usp=sharing" TargetMode="Externa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archeusa.org/wp-content/uploads/2017/09/ELT-1709-Growth-Feedback-170914.xlsx"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6999</Characters>
  <Application>Microsoft Macintosh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Collins</cp:lastModifiedBy>
  <cp:revision>2</cp:revision>
  <cp:lastPrinted>2017-05-10T00:23:00Z</cp:lastPrinted>
  <dcterms:created xsi:type="dcterms:W3CDTF">2017-09-19T00:52:00Z</dcterms:created>
  <dcterms:modified xsi:type="dcterms:W3CDTF">2017-09-19T00:52:00Z</dcterms:modified>
</cp:coreProperties>
</file>